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96C35E" w14:textId="77777777" w:rsidR="00F062C5" w:rsidRPr="0070238E" w:rsidRDefault="00F062C5" w:rsidP="00F062C5">
      <w:pPr>
        <w:shd w:val="clear" w:color="auto" w:fill="FFFFFF"/>
        <w:spacing w:before="100" w:beforeAutospacing="1" w:after="100" w:afterAutospacing="1" w:line="276" w:lineRule="auto"/>
        <w:jc w:val="center"/>
        <w:rPr>
          <w:rFonts w:ascii="Verdana" w:hAnsi="Verdana" w:cs="Times New Roman"/>
          <w:b/>
          <w:color w:val="000000" w:themeColor="text1"/>
          <w:sz w:val="22"/>
          <w:szCs w:val="22"/>
          <w:lang w:eastAsia="en-GB"/>
        </w:rPr>
      </w:pPr>
    </w:p>
    <w:p w14:paraId="67D1BF31" w14:textId="77777777" w:rsidR="00F062C5" w:rsidRPr="0070238E" w:rsidRDefault="00F062C5" w:rsidP="00F062C5">
      <w:pPr>
        <w:shd w:val="clear" w:color="auto" w:fill="FFFFFF"/>
        <w:spacing w:before="100" w:beforeAutospacing="1" w:after="100" w:afterAutospacing="1" w:line="276" w:lineRule="auto"/>
        <w:jc w:val="center"/>
        <w:rPr>
          <w:rFonts w:ascii="Verdana" w:hAnsi="Verdana" w:cs="Times New Roman"/>
          <w:b/>
          <w:color w:val="000000" w:themeColor="text1"/>
          <w:sz w:val="22"/>
          <w:szCs w:val="22"/>
          <w:lang w:eastAsia="en-GB"/>
        </w:rPr>
      </w:pPr>
    </w:p>
    <w:p w14:paraId="74A0B707" w14:textId="44CFC111" w:rsidR="00F062C5" w:rsidRPr="0070238E" w:rsidRDefault="00F062C5" w:rsidP="00F062C5">
      <w:pPr>
        <w:shd w:val="clear" w:color="auto" w:fill="FFFFFF"/>
        <w:spacing w:before="100" w:beforeAutospacing="1" w:after="100" w:afterAutospacing="1" w:line="276" w:lineRule="auto"/>
        <w:jc w:val="center"/>
        <w:rPr>
          <w:rFonts w:ascii="Verdana" w:hAnsi="Verdana" w:cs="Times New Roman"/>
          <w:b/>
          <w:color w:val="000000" w:themeColor="text1"/>
          <w:sz w:val="22"/>
          <w:szCs w:val="22"/>
          <w:lang w:eastAsia="en-GB"/>
        </w:rPr>
      </w:pPr>
    </w:p>
    <w:p w14:paraId="549A8DE3" w14:textId="32B88753" w:rsidR="00F062C5" w:rsidRPr="0070238E" w:rsidRDefault="007832F9" w:rsidP="00F062C5">
      <w:pPr>
        <w:shd w:val="clear" w:color="auto" w:fill="FFFFFF"/>
        <w:spacing w:before="100" w:beforeAutospacing="1" w:after="100" w:afterAutospacing="1" w:line="276" w:lineRule="auto"/>
        <w:jc w:val="center"/>
        <w:rPr>
          <w:rFonts w:ascii="Verdana" w:hAnsi="Verdana" w:cs="Times New Roman"/>
          <w:b/>
          <w:color w:val="000000" w:themeColor="text1"/>
          <w:sz w:val="22"/>
          <w:szCs w:val="22"/>
          <w:lang w:eastAsia="en-GB"/>
        </w:rPr>
      </w:pPr>
      <w:r w:rsidRPr="0070238E">
        <w:rPr>
          <w:rFonts w:ascii="Verdana" w:hAnsi="Verdana" w:cs="Times New Roman"/>
          <w:b/>
          <w:noProof/>
          <w:color w:val="000000" w:themeColor="text1"/>
          <w:sz w:val="22"/>
          <w:szCs w:val="22"/>
          <w:lang w:eastAsia="en-GB"/>
        </w:rPr>
        <w:drawing>
          <wp:inline distT="0" distB="0" distL="0" distR="0" wp14:anchorId="0727AAF3" wp14:editId="2DCD295C">
            <wp:extent cx="3095625" cy="1285875"/>
            <wp:effectExtent l="0" t="0" r="0" b="0"/>
            <wp:docPr id="5" name="Picture 5" descr="P:\LIFE Project\Promotional Materials\Thrive Logos\Thrive Women's Aid - Norm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IFE Project\Promotional Materials\Thrive Logos\Thrive Women's Aid - Normal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95625" cy="1285875"/>
                    </a:xfrm>
                    <a:prstGeom prst="rect">
                      <a:avLst/>
                    </a:prstGeom>
                    <a:noFill/>
                    <a:ln>
                      <a:noFill/>
                    </a:ln>
                  </pic:spPr>
                </pic:pic>
              </a:graphicData>
            </a:graphic>
          </wp:inline>
        </w:drawing>
      </w:r>
    </w:p>
    <w:p w14:paraId="1276B60D" w14:textId="77777777" w:rsidR="009F09FC" w:rsidRPr="0070238E" w:rsidRDefault="009F09FC" w:rsidP="005B0B76">
      <w:pPr>
        <w:jc w:val="center"/>
        <w:rPr>
          <w:rFonts w:ascii="Verdana" w:hAnsi="Verdana"/>
          <w:b/>
          <w:color w:val="000000" w:themeColor="text1"/>
          <w:sz w:val="22"/>
          <w:szCs w:val="22"/>
          <w:lang w:eastAsia="en-GB"/>
        </w:rPr>
      </w:pPr>
      <w:bookmarkStart w:id="0" w:name="_Toc481931907"/>
      <w:bookmarkStart w:id="1" w:name="_Toc481931975"/>
    </w:p>
    <w:p w14:paraId="6F32BBF4" w14:textId="7F457B54" w:rsidR="009F09FC" w:rsidRPr="0070238E" w:rsidRDefault="009F09FC" w:rsidP="005B0B76">
      <w:pPr>
        <w:jc w:val="center"/>
        <w:rPr>
          <w:rFonts w:ascii="Verdana" w:hAnsi="Verdana"/>
          <w:b/>
          <w:color w:val="000000" w:themeColor="text1"/>
          <w:sz w:val="22"/>
          <w:szCs w:val="22"/>
          <w:lang w:eastAsia="en-GB"/>
        </w:rPr>
      </w:pPr>
    </w:p>
    <w:p w14:paraId="0B5B59AA" w14:textId="77777777" w:rsidR="00BE7AFF" w:rsidRPr="0070238E" w:rsidRDefault="00BE7AFF" w:rsidP="005B0B76">
      <w:pPr>
        <w:jc w:val="center"/>
        <w:rPr>
          <w:rFonts w:ascii="Verdana" w:hAnsi="Verdana"/>
          <w:b/>
          <w:color w:val="000000" w:themeColor="text1"/>
          <w:sz w:val="22"/>
          <w:szCs w:val="22"/>
          <w:lang w:eastAsia="en-GB"/>
        </w:rPr>
      </w:pPr>
    </w:p>
    <w:p w14:paraId="723F33BB" w14:textId="0A8482A1" w:rsidR="00FC3244" w:rsidRPr="0070238E" w:rsidRDefault="009C6761" w:rsidP="00D61878">
      <w:pPr>
        <w:jc w:val="center"/>
        <w:outlineLvl w:val="0"/>
        <w:rPr>
          <w:rFonts w:ascii="Verdana" w:hAnsi="Verdana"/>
          <w:b/>
          <w:bCs/>
          <w:color w:val="000000" w:themeColor="text1"/>
          <w:sz w:val="22"/>
          <w:szCs w:val="22"/>
          <w:lang w:eastAsia="en-GB"/>
        </w:rPr>
      </w:pPr>
      <w:bookmarkStart w:id="2" w:name="_Toc29387437"/>
      <w:bookmarkStart w:id="3" w:name="_Toc508975460"/>
      <w:bookmarkEnd w:id="0"/>
      <w:bookmarkEnd w:id="1"/>
      <w:r w:rsidRPr="0070238E">
        <w:rPr>
          <w:rFonts w:ascii="Verdana" w:hAnsi="Verdana"/>
          <w:b/>
          <w:bCs/>
          <w:color w:val="000000" w:themeColor="text1"/>
          <w:sz w:val="22"/>
          <w:szCs w:val="22"/>
          <w:lang w:eastAsia="en-GB"/>
        </w:rPr>
        <w:t>Volunteering and Internship</w:t>
      </w:r>
      <w:r w:rsidR="008E424D" w:rsidRPr="0070238E">
        <w:rPr>
          <w:rFonts w:ascii="Verdana" w:hAnsi="Verdana"/>
          <w:b/>
          <w:bCs/>
          <w:color w:val="000000" w:themeColor="text1"/>
          <w:sz w:val="22"/>
          <w:szCs w:val="22"/>
          <w:lang w:eastAsia="en-GB"/>
        </w:rPr>
        <w:t xml:space="preserve"> Policy</w:t>
      </w:r>
      <w:bookmarkEnd w:id="2"/>
      <w:r w:rsidR="008E424D" w:rsidRPr="0070238E">
        <w:rPr>
          <w:rFonts w:ascii="Verdana" w:hAnsi="Verdana"/>
          <w:b/>
          <w:bCs/>
          <w:color w:val="000000" w:themeColor="text1"/>
          <w:sz w:val="22"/>
          <w:szCs w:val="22"/>
          <w:lang w:eastAsia="en-GB"/>
        </w:rPr>
        <w:t xml:space="preserve"> </w:t>
      </w:r>
      <w:r w:rsidR="002D40D8" w:rsidRPr="0070238E">
        <w:rPr>
          <w:rFonts w:ascii="Verdana" w:hAnsi="Verdana"/>
          <w:b/>
          <w:bCs/>
          <w:color w:val="000000" w:themeColor="text1"/>
          <w:sz w:val="22"/>
          <w:szCs w:val="22"/>
          <w:lang w:eastAsia="en-GB"/>
        </w:rPr>
        <w:br/>
      </w:r>
      <w:bookmarkEnd w:id="3"/>
    </w:p>
    <w:p w14:paraId="6C7C4978" w14:textId="77777777" w:rsidR="00F062C5" w:rsidRPr="0070238E" w:rsidRDefault="00F062C5" w:rsidP="00F062C5">
      <w:pPr>
        <w:shd w:val="clear" w:color="auto" w:fill="FFFFFF"/>
        <w:spacing w:before="100" w:beforeAutospacing="1" w:after="100" w:afterAutospacing="1" w:line="276" w:lineRule="auto"/>
        <w:rPr>
          <w:rFonts w:ascii="Verdana" w:hAnsi="Verdana" w:cs="Times New Roman"/>
          <w:b/>
          <w:color w:val="000000" w:themeColor="text1"/>
          <w:sz w:val="22"/>
          <w:szCs w:val="22"/>
          <w:lang w:eastAsia="en-GB"/>
        </w:rPr>
      </w:pPr>
    </w:p>
    <w:p w14:paraId="09FEE392" w14:textId="77777777" w:rsidR="004F1063" w:rsidRPr="0070238E" w:rsidRDefault="004F1063" w:rsidP="00F062C5">
      <w:pPr>
        <w:shd w:val="clear" w:color="auto" w:fill="FFFFFF"/>
        <w:spacing w:before="100" w:beforeAutospacing="1" w:after="100" w:afterAutospacing="1" w:line="276" w:lineRule="auto"/>
        <w:rPr>
          <w:rFonts w:ascii="Verdana" w:hAnsi="Verdana" w:cs="Times New Roman"/>
          <w:b/>
          <w:color w:val="000000" w:themeColor="text1"/>
          <w:sz w:val="22"/>
          <w:szCs w:val="22"/>
          <w:lang w:eastAsia="en-GB"/>
        </w:rPr>
      </w:pPr>
    </w:p>
    <w:p w14:paraId="70FB93F6" w14:textId="71186DB2" w:rsidR="00F062C5" w:rsidRPr="0070238E" w:rsidRDefault="00F062C5" w:rsidP="00F062C5">
      <w:pPr>
        <w:shd w:val="clear" w:color="auto" w:fill="FFFFFF"/>
        <w:spacing w:before="100" w:beforeAutospacing="1" w:after="100" w:afterAutospacing="1" w:line="276" w:lineRule="auto"/>
        <w:rPr>
          <w:rFonts w:ascii="Verdana" w:hAnsi="Verdana" w:cs="Times New Roman"/>
          <w:b/>
          <w:color w:val="000000" w:themeColor="text1"/>
          <w:sz w:val="22"/>
          <w:szCs w:val="22"/>
          <w:lang w:eastAsia="en-GB"/>
        </w:rPr>
      </w:pPr>
    </w:p>
    <w:p w14:paraId="23980574" w14:textId="77777777" w:rsidR="007832F9" w:rsidRPr="0070238E" w:rsidRDefault="007832F9" w:rsidP="00F062C5">
      <w:pPr>
        <w:shd w:val="clear" w:color="auto" w:fill="FFFFFF"/>
        <w:spacing w:before="100" w:beforeAutospacing="1" w:after="100" w:afterAutospacing="1" w:line="276" w:lineRule="auto"/>
        <w:rPr>
          <w:rFonts w:ascii="Verdana" w:hAnsi="Verdana" w:cs="Times New Roman"/>
          <w:b/>
          <w:color w:val="000000" w:themeColor="text1"/>
          <w:sz w:val="22"/>
          <w:szCs w:val="22"/>
          <w:lang w:eastAsia="en-GB"/>
        </w:rPr>
      </w:pPr>
    </w:p>
    <w:p w14:paraId="1A15FD8C" w14:textId="77777777" w:rsidR="007832F9" w:rsidRPr="0070238E" w:rsidRDefault="007832F9" w:rsidP="00F062C5">
      <w:pPr>
        <w:shd w:val="clear" w:color="auto" w:fill="FFFFFF"/>
        <w:spacing w:before="100" w:beforeAutospacing="1" w:after="100" w:afterAutospacing="1" w:line="276" w:lineRule="auto"/>
        <w:rPr>
          <w:rFonts w:ascii="Verdana" w:hAnsi="Verdana" w:cs="Times New Roman"/>
          <w:b/>
          <w:color w:val="000000" w:themeColor="text1"/>
          <w:sz w:val="22"/>
          <w:szCs w:val="22"/>
          <w:lang w:eastAsia="en-GB"/>
        </w:rPr>
      </w:pPr>
    </w:p>
    <w:p w14:paraId="513527D2" w14:textId="0972288C" w:rsidR="00BE7AFF" w:rsidRDefault="00BE7AFF" w:rsidP="00F062C5">
      <w:pPr>
        <w:shd w:val="clear" w:color="auto" w:fill="FFFFFF"/>
        <w:spacing w:before="100" w:beforeAutospacing="1" w:after="100" w:afterAutospacing="1" w:line="276" w:lineRule="auto"/>
        <w:rPr>
          <w:rFonts w:ascii="Verdana" w:hAnsi="Verdana" w:cs="Times New Roman"/>
          <w:b/>
          <w:color w:val="000000" w:themeColor="text1"/>
          <w:sz w:val="22"/>
          <w:szCs w:val="22"/>
          <w:lang w:eastAsia="en-GB"/>
        </w:rPr>
      </w:pPr>
    </w:p>
    <w:p w14:paraId="7B8A282C" w14:textId="1BE124E8" w:rsidR="0070238E" w:rsidRDefault="0070238E" w:rsidP="00F062C5">
      <w:pPr>
        <w:shd w:val="clear" w:color="auto" w:fill="FFFFFF"/>
        <w:spacing w:before="100" w:beforeAutospacing="1" w:after="100" w:afterAutospacing="1" w:line="276" w:lineRule="auto"/>
        <w:rPr>
          <w:rFonts w:ascii="Verdana" w:hAnsi="Verdana" w:cs="Times New Roman"/>
          <w:b/>
          <w:color w:val="000000" w:themeColor="text1"/>
          <w:sz w:val="22"/>
          <w:szCs w:val="22"/>
          <w:lang w:eastAsia="en-GB"/>
        </w:rPr>
      </w:pPr>
    </w:p>
    <w:p w14:paraId="2C6A13E2" w14:textId="0AA1C9A8" w:rsidR="0070238E" w:rsidRPr="0070238E" w:rsidRDefault="0070238E" w:rsidP="00F062C5">
      <w:pPr>
        <w:shd w:val="clear" w:color="auto" w:fill="FFFFFF"/>
        <w:spacing w:before="100" w:beforeAutospacing="1" w:after="100" w:afterAutospacing="1" w:line="276" w:lineRule="auto"/>
        <w:rPr>
          <w:rFonts w:ascii="Verdana" w:hAnsi="Verdana" w:cs="Times New Roman"/>
          <w:b/>
          <w:color w:val="000000" w:themeColor="text1"/>
          <w:sz w:val="22"/>
          <w:szCs w:val="22"/>
          <w:lang w:eastAsia="en-GB"/>
        </w:rPr>
      </w:pPr>
    </w:p>
    <w:p w14:paraId="5DF72E04" w14:textId="667A0DF1" w:rsidR="00F062C5" w:rsidRPr="0070238E" w:rsidRDefault="00F062C5" w:rsidP="00F062C5">
      <w:pPr>
        <w:shd w:val="clear" w:color="auto" w:fill="FFFFFF"/>
        <w:spacing w:before="100" w:beforeAutospacing="1" w:after="100" w:afterAutospacing="1" w:line="276" w:lineRule="auto"/>
        <w:rPr>
          <w:rFonts w:ascii="Verdana" w:hAnsi="Verdana" w:cs="Times New Roman"/>
          <w:b/>
          <w:color w:val="000000" w:themeColor="text1"/>
          <w:sz w:val="22"/>
          <w:szCs w:val="22"/>
          <w:lang w:eastAsia="en-GB"/>
        </w:rPr>
      </w:pPr>
    </w:p>
    <w:p w14:paraId="1CC3A52B" w14:textId="77777777" w:rsidR="00030F1D" w:rsidRPr="0070238E" w:rsidRDefault="00030F1D" w:rsidP="00F062C5">
      <w:pPr>
        <w:shd w:val="clear" w:color="auto" w:fill="FFFFFF"/>
        <w:spacing w:before="100" w:beforeAutospacing="1" w:after="100" w:afterAutospacing="1" w:line="276" w:lineRule="auto"/>
        <w:rPr>
          <w:rFonts w:ascii="Verdana" w:hAnsi="Verdana" w:cs="Times New Roman"/>
          <w:b/>
          <w:color w:val="000000" w:themeColor="text1"/>
          <w:sz w:val="22"/>
          <w:szCs w:val="22"/>
          <w:lang w:eastAsia="en-GB"/>
        </w:rPr>
      </w:pPr>
    </w:p>
    <w:tbl>
      <w:tblPr>
        <w:tblStyle w:val="TableGrid"/>
        <w:tblW w:w="0" w:type="auto"/>
        <w:tblLook w:val="04A0" w:firstRow="1" w:lastRow="0" w:firstColumn="1" w:lastColumn="0" w:noHBand="0" w:noVBand="1"/>
      </w:tblPr>
      <w:tblGrid>
        <w:gridCol w:w="4505"/>
        <w:gridCol w:w="4505"/>
      </w:tblGrid>
      <w:tr w:rsidR="00030F1D" w:rsidRPr="0070238E" w14:paraId="4757E136" w14:textId="77777777" w:rsidTr="00030F1D">
        <w:tc>
          <w:tcPr>
            <w:tcW w:w="4505" w:type="dxa"/>
          </w:tcPr>
          <w:p w14:paraId="43D4947D" w14:textId="77777777" w:rsidR="00030F1D" w:rsidRPr="0070238E" w:rsidRDefault="00030F1D" w:rsidP="00030F1D">
            <w:pPr>
              <w:spacing w:before="100" w:beforeAutospacing="1" w:after="100" w:afterAutospacing="1" w:line="276" w:lineRule="auto"/>
              <w:rPr>
                <w:rFonts w:ascii="Verdana" w:hAnsi="Verdana" w:cs="Times New Roman"/>
                <w:color w:val="000000" w:themeColor="text1"/>
                <w:sz w:val="22"/>
                <w:szCs w:val="22"/>
                <w:lang w:eastAsia="en-GB"/>
              </w:rPr>
            </w:pPr>
            <w:r w:rsidRPr="0070238E">
              <w:rPr>
                <w:rFonts w:ascii="Verdana" w:hAnsi="Verdana" w:cs="Times New Roman"/>
                <w:color w:val="000000" w:themeColor="text1"/>
                <w:sz w:val="22"/>
                <w:szCs w:val="22"/>
                <w:lang w:eastAsia="en-GB"/>
              </w:rPr>
              <w:t>Policy Status:</w:t>
            </w:r>
          </w:p>
        </w:tc>
        <w:tc>
          <w:tcPr>
            <w:tcW w:w="4505" w:type="dxa"/>
          </w:tcPr>
          <w:p w14:paraId="4D5169E2" w14:textId="5BA43B0C" w:rsidR="00030F1D" w:rsidRPr="0070238E" w:rsidRDefault="00937924" w:rsidP="00030F1D">
            <w:pPr>
              <w:spacing w:before="100" w:beforeAutospacing="1" w:after="100" w:afterAutospacing="1" w:line="276" w:lineRule="auto"/>
              <w:rPr>
                <w:rFonts w:ascii="Verdana" w:hAnsi="Verdana" w:cs="Times New Roman"/>
                <w:color w:val="000000" w:themeColor="text1"/>
                <w:sz w:val="22"/>
                <w:szCs w:val="22"/>
                <w:lang w:eastAsia="en-GB"/>
              </w:rPr>
            </w:pPr>
            <w:r w:rsidRPr="0070238E">
              <w:rPr>
                <w:rFonts w:ascii="Verdana" w:hAnsi="Verdana" w:cs="Times New Roman"/>
                <w:color w:val="000000" w:themeColor="text1"/>
                <w:sz w:val="22"/>
                <w:szCs w:val="22"/>
                <w:lang w:eastAsia="en-GB"/>
              </w:rPr>
              <w:t>Draft</w:t>
            </w:r>
          </w:p>
        </w:tc>
      </w:tr>
      <w:tr w:rsidR="00030F1D" w:rsidRPr="0070238E" w14:paraId="0221AFDE" w14:textId="77777777" w:rsidTr="00030F1D">
        <w:tc>
          <w:tcPr>
            <w:tcW w:w="4505" w:type="dxa"/>
          </w:tcPr>
          <w:p w14:paraId="1167B3DB" w14:textId="77777777" w:rsidR="00030F1D" w:rsidRPr="0070238E" w:rsidRDefault="00030F1D" w:rsidP="00030F1D">
            <w:pPr>
              <w:spacing w:before="100" w:beforeAutospacing="1" w:after="100" w:afterAutospacing="1" w:line="276" w:lineRule="auto"/>
              <w:rPr>
                <w:rFonts w:ascii="Verdana" w:hAnsi="Verdana" w:cs="Times New Roman"/>
                <w:color w:val="000000" w:themeColor="text1"/>
                <w:sz w:val="22"/>
                <w:szCs w:val="22"/>
                <w:lang w:eastAsia="en-GB"/>
              </w:rPr>
            </w:pPr>
            <w:r w:rsidRPr="0070238E">
              <w:rPr>
                <w:rFonts w:ascii="Verdana" w:hAnsi="Verdana" w:cs="Times New Roman"/>
                <w:color w:val="000000" w:themeColor="text1"/>
                <w:sz w:val="22"/>
                <w:szCs w:val="22"/>
                <w:lang w:eastAsia="en-GB"/>
              </w:rPr>
              <w:t>Approved by:</w:t>
            </w:r>
          </w:p>
        </w:tc>
        <w:tc>
          <w:tcPr>
            <w:tcW w:w="4505" w:type="dxa"/>
          </w:tcPr>
          <w:p w14:paraId="526B86DD" w14:textId="43A733AF" w:rsidR="00030F1D" w:rsidRPr="0070238E" w:rsidRDefault="00A978D0" w:rsidP="00030F1D">
            <w:pPr>
              <w:spacing w:before="100" w:beforeAutospacing="1" w:after="100" w:afterAutospacing="1" w:line="276" w:lineRule="auto"/>
              <w:rPr>
                <w:rFonts w:ascii="Verdana" w:hAnsi="Verdana" w:cs="Times New Roman"/>
                <w:color w:val="000000" w:themeColor="text1"/>
                <w:sz w:val="22"/>
                <w:szCs w:val="22"/>
                <w:lang w:eastAsia="en-GB"/>
              </w:rPr>
            </w:pPr>
            <w:r w:rsidRPr="0070238E">
              <w:rPr>
                <w:rFonts w:ascii="Verdana" w:hAnsi="Verdana" w:cs="Times New Roman"/>
                <w:color w:val="000000" w:themeColor="text1"/>
                <w:sz w:val="22"/>
                <w:szCs w:val="22"/>
                <w:lang w:eastAsia="en-GB"/>
              </w:rPr>
              <w:t>Board</w:t>
            </w:r>
          </w:p>
        </w:tc>
      </w:tr>
      <w:tr w:rsidR="00030F1D" w:rsidRPr="0070238E" w14:paraId="43BF4B96" w14:textId="77777777" w:rsidTr="00030F1D">
        <w:tc>
          <w:tcPr>
            <w:tcW w:w="4505" w:type="dxa"/>
          </w:tcPr>
          <w:p w14:paraId="61649A7C" w14:textId="77777777" w:rsidR="00030F1D" w:rsidRPr="0070238E" w:rsidRDefault="00030F1D" w:rsidP="00030F1D">
            <w:pPr>
              <w:spacing w:before="100" w:beforeAutospacing="1" w:after="100" w:afterAutospacing="1" w:line="276" w:lineRule="auto"/>
              <w:rPr>
                <w:rFonts w:ascii="Verdana" w:hAnsi="Verdana" w:cs="Times New Roman"/>
                <w:color w:val="000000" w:themeColor="text1"/>
                <w:sz w:val="22"/>
                <w:szCs w:val="22"/>
                <w:lang w:eastAsia="en-GB"/>
              </w:rPr>
            </w:pPr>
            <w:r w:rsidRPr="0070238E">
              <w:rPr>
                <w:rFonts w:ascii="Verdana" w:hAnsi="Verdana" w:cs="Times New Roman"/>
                <w:color w:val="000000" w:themeColor="text1"/>
                <w:sz w:val="22"/>
                <w:szCs w:val="22"/>
                <w:lang w:eastAsia="en-GB"/>
              </w:rPr>
              <w:t>Date:</w:t>
            </w:r>
          </w:p>
        </w:tc>
        <w:tc>
          <w:tcPr>
            <w:tcW w:w="4505" w:type="dxa"/>
          </w:tcPr>
          <w:p w14:paraId="6B8761C9" w14:textId="03D443CD" w:rsidR="00030F1D" w:rsidRPr="0070238E" w:rsidRDefault="00030F1D" w:rsidP="00030F1D">
            <w:pPr>
              <w:spacing w:before="100" w:beforeAutospacing="1" w:after="100" w:afterAutospacing="1" w:line="276" w:lineRule="auto"/>
              <w:rPr>
                <w:rFonts w:ascii="Verdana" w:hAnsi="Verdana" w:cs="Times New Roman"/>
                <w:color w:val="000000" w:themeColor="text1"/>
                <w:sz w:val="22"/>
                <w:szCs w:val="22"/>
                <w:lang w:eastAsia="en-GB"/>
              </w:rPr>
            </w:pPr>
          </w:p>
        </w:tc>
      </w:tr>
    </w:tbl>
    <w:p w14:paraId="40E492F9" w14:textId="77777777" w:rsidR="00DF64E0" w:rsidRPr="0070238E" w:rsidRDefault="00DF64E0" w:rsidP="00F062C5">
      <w:pPr>
        <w:shd w:val="clear" w:color="auto" w:fill="FFFFFF"/>
        <w:spacing w:before="100" w:beforeAutospacing="1" w:after="100" w:afterAutospacing="1" w:line="276" w:lineRule="auto"/>
        <w:rPr>
          <w:rFonts w:ascii="Verdana" w:hAnsi="Verdana" w:cs="Times New Roman"/>
          <w:color w:val="000000" w:themeColor="text1"/>
          <w:sz w:val="22"/>
          <w:szCs w:val="22"/>
          <w:lang w:eastAsia="en-GB"/>
        </w:rPr>
      </w:pPr>
    </w:p>
    <w:bookmarkStart w:id="4" w:name="_Toc503880119" w:displacedByCustomXml="next"/>
    <w:bookmarkStart w:id="5" w:name="_Toc483745371" w:displacedByCustomXml="next"/>
    <w:bookmarkStart w:id="6" w:name="_Toc481931976" w:displacedByCustomXml="next"/>
    <w:sdt>
      <w:sdtPr>
        <w:rPr>
          <w:rFonts w:ascii="Verdana" w:hAnsi="Verdana"/>
          <w:b w:val="0"/>
          <w:bCs w:val="0"/>
          <w:noProof w:val="0"/>
          <w:sz w:val="22"/>
          <w:szCs w:val="22"/>
        </w:rPr>
        <w:id w:val="-845941264"/>
        <w:docPartObj>
          <w:docPartGallery w:val="Table of Contents"/>
          <w:docPartUnique/>
        </w:docPartObj>
      </w:sdtPr>
      <w:sdtEndPr>
        <w:rPr>
          <w:color w:val="000000" w:themeColor="text1"/>
        </w:rPr>
      </w:sdtEndPr>
      <w:sdtContent>
        <w:bookmarkEnd w:id="6" w:displacedByCustomXml="prev"/>
        <w:bookmarkEnd w:id="5" w:displacedByCustomXml="prev"/>
        <w:bookmarkEnd w:id="4" w:displacedByCustomXml="prev"/>
        <w:p w14:paraId="4F1EB2BC" w14:textId="77777777" w:rsidR="00213D2F" w:rsidRPr="0070238E" w:rsidRDefault="00213D2F" w:rsidP="00213D2F">
          <w:pPr>
            <w:pStyle w:val="TOC1"/>
            <w:rPr>
              <w:rFonts w:ascii="Verdana" w:hAnsi="Verdana"/>
              <w:sz w:val="22"/>
              <w:szCs w:val="22"/>
            </w:rPr>
          </w:pPr>
        </w:p>
        <w:p w14:paraId="530D53BB" w14:textId="421FE323" w:rsidR="00213D2F" w:rsidRPr="0070238E" w:rsidRDefault="00C21CAB" w:rsidP="00C21CAB">
          <w:pPr>
            <w:pStyle w:val="TOC1"/>
            <w:spacing w:line="480" w:lineRule="auto"/>
            <w:rPr>
              <w:rFonts w:ascii="Verdana" w:hAnsi="Verdana"/>
              <w:sz w:val="22"/>
              <w:szCs w:val="22"/>
            </w:rPr>
          </w:pPr>
          <w:r w:rsidRPr="0070238E">
            <w:rPr>
              <w:rFonts w:ascii="Verdana" w:hAnsi="Verdana"/>
              <w:sz w:val="22"/>
              <w:szCs w:val="22"/>
            </w:rPr>
            <w:t xml:space="preserve">Table of Contents </w:t>
          </w:r>
        </w:p>
        <w:p w14:paraId="73DD2A2B" w14:textId="77777777" w:rsidR="000D0640" w:rsidRPr="0070238E" w:rsidRDefault="00F062C5">
          <w:pPr>
            <w:pStyle w:val="TOC1"/>
            <w:rPr>
              <w:rFonts w:ascii="Verdana" w:eastAsiaTheme="minorEastAsia" w:hAnsi="Verdana"/>
              <w:b w:val="0"/>
              <w:bCs w:val="0"/>
              <w:sz w:val="22"/>
              <w:szCs w:val="22"/>
              <w:lang w:eastAsia="en-GB"/>
            </w:rPr>
          </w:pPr>
          <w:r w:rsidRPr="0070238E">
            <w:rPr>
              <w:rFonts w:ascii="Verdana" w:hAnsi="Verdana"/>
              <w:b w:val="0"/>
              <w:color w:val="000000" w:themeColor="text1"/>
              <w:sz w:val="22"/>
              <w:szCs w:val="22"/>
            </w:rPr>
            <w:fldChar w:fldCharType="begin"/>
          </w:r>
          <w:r w:rsidRPr="0070238E">
            <w:rPr>
              <w:rFonts w:ascii="Verdana" w:hAnsi="Verdana"/>
              <w:b w:val="0"/>
              <w:color w:val="000000" w:themeColor="text1"/>
              <w:sz w:val="22"/>
              <w:szCs w:val="22"/>
            </w:rPr>
            <w:instrText xml:space="preserve"> TOC \o "1-3" \h \z \u </w:instrText>
          </w:r>
          <w:r w:rsidRPr="0070238E">
            <w:rPr>
              <w:rFonts w:ascii="Verdana" w:hAnsi="Verdana"/>
              <w:b w:val="0"/>
              <w:color w:val="000000" w:themeColor="text1"/>
              <w:sz w:val="22"/>
              <w:szCs w:val="22"/>
            </w:rPr>
            <w:fldChar w:fldCharType="separate"/>
          </w:r>
          <w:hyperlink w:anchor="_Toc29387437" w:history="1">
            <w:r w:rsidR="000D0640" w:rsidRPr="0070238E">
              <w:rPr>
                <w:rStyle w:val="Hyperlink"/>
                <w:rFonts w:ascii="Verdana" w:hAnsi="Verdana"/>
                <w:sz w:val="22"/>
                <w:szCs w:val="22"/>
                <w:lang w:eastAsia="en-GB"/>
              </w:rPr>
              <w:t>Volunteering and Internship Policy</w:t>
            </w:r>
            <w:r w:rsidR="000D0640" w:rsidRPr="0070238E">
              <w:rPr>
                <w:rFonts w:ascii="Verdana" w:hAnsi="Verdana"/>
                <w:webHidden/>
                <w:sz w:val="22"/>
                <w:szCs w:val="22"/>
              </w:rPr>
              <w:tab/>
            </w:r>
            <w:r w:rsidR="000D0640" w:rsidRPr="0070238E">
              <w:rPr>
                <w:rFonts w:ascii="Verdana" w:hAnsi="Verdana"/>
                <w:webHidden/>
                <w:sz w:val="22"/>
                <w:szCs w:val="22"/>
              </w:rPr>
              <w:fldChar w:fldCharType="begin"/>
            </w:r>
            <w:r w:rsidR="000D0640" w:rsidRPr="0070238E">
              <w:rPr>
                <w:rFonts w:ascii="Verdana" w:hAnsi="Verdana"/>
                <w:webHidden/>
                <w:sz w:val="22"/>
                <w:szCs w:val="22"/>
              </w:rPr>
              <w:instrText xml:space="preserve"> PAGEREF _Toc29387437 \h </w:instrText>
            </w:r>
            <w:r w:rsidR="000D0640" w:rsidRPr="0070238E">
              <w:rPr>
                <w:rFonts w:ascii="Verdana" w:hAnsi="Verdana"/>
                <w:webHidden/>
                <w:sz w:val="22"/>
                <w:szCs w:val="22"/>
              </w:rPr>
            </w:r>
            <w:r w:rsidR="000D0640" w:rsidRPr="0070238E">
              <w:rPr>
                <w:rFonts w:ascii="Verdana" w:hAnsi="Verdana"/>
                <w:webHidden/>
                <w:sz w:val="22"/>
                <w:szCs w:val="22"/>
              </w:rPr>
              <w:fldChar w:fldCharType="separate"/>
            </w:r>
            <w:r w:rsidR="000D0640" w:rsidRPr="0070238E">
              <w:rPr>
                <w:rFonts w:ascii="Verdana" w:hAnsi="Verdana"/>
                <w:webHidden/>
                <w:sz w:val="22"/>
                <w:szCs w:val="22"/>
              </w:rPr>
              <w:t>1</w:t>
            </w:r>
            <w:r w:rsidR="000D0640" w:rsidRPr="0070238E">
              <w:rPr>
                <w:rFonts w:ascii="Verdana" w:hAnsi="Verdana"/>
                <w:webHidden/>
                <w:sz w:val="22"/>
                <w:szCs w:val="22"/>
              </w:rPr>
              <w:fldChar w:fldCharType="end"/>
            </w:r>
          </w:hyperlink>
        </w:p>
        <w:p w14:paraId="06A7A42B" w14:textId="77777777" w:rsidR="000D0640" w:rsidRPr="0070238E" w:rsidRDefault="0070238E">
          <w:pPr>
            <w:pStyle w:val="TOC1"/>
            <w:rPr>
              <w:rFonts w:ascii="Verdana" w:eastAsiaTheme="minorEastAsia" w:hAnsi="Verdana"/>
              <w:b w:val="0"/>
              <w:bCs w:val="0"/>
              <w:sz w:val="22"/>
              <w:szCs w:val="22"/>
              <w:lang w:eastAsia="en-GB"/>
            </w:rPr>
          </w:pPr>
          <w:hyperlink w:anchor="_Toc29387438" w:history="1">
            <w:r w:rsidR="000D0640" w:rsidRPr="0070238E">
              <w:rPr>
                <w:rStyle w:val="Hyperlink"/>
                <w:rFonts w:ascii="Verdana" w:hAnsi="Verdana"/>
                <w:sz w:val="22"/>
                <w:szCs w:val="22"/>
              </w:rPr>
              <w:t>1.</w:t>
            </w:r>
            <w:r w:rsidR="000D0640" w:rsidRPr="0070238E">
              <w:rPr>
                <w:rFonts w:ascii="Verdana" w:eastAsiaTheme="minorEastAsia" w:hAnsi="Verdana"/>
                <w:b w:val="0"/>
                <w:bCs w:val="0"/>
                <w:sz w:val="22"/>
                <w:szCs w:val="22"/>
                <w:lang w:eastAsia="en-GB"/>
              </w:rPr>
              <w:tab/>
            </w:r>
            <w:r w:rsidR="000D0640" w:rsidRPr="0070238E">
              <w:rPr>
                <w:rStyle w:val="Hyperlink"/>
                <w:rFonts w:ascii="Verdana" w:hAnsi="Verdana"/>
                <w:sz w:val="22"/>
                <w:szCs w:val="22"/>
              </w:rPr>
              <w:t>Introduction</w:t>
            </w:r>
            <w:r w:rsidR="000D0640" w:rsidRPr="0070238E">
              <w:rPr>
                <w:rFonts w:ascii="Verdana" w:hAnsi="Verdana"/>
                <w:webHidden/>
                <w:sz w:val="22"/>
                <w:szCs w:val="22"/>
              </w:rPr>
              <w:tab/>
            </w:r>
            <w:r w:rsidR="000D0640" w:rsidRPr="0070238E">
              <w:rPr>
                <w:rFonts w:ascii="Verdana" w:hAnsi="Verdana"/>
                <w:webHidden/>
                <w:sz w:val="22"/>
                <w:szCs w:val="22"/>
              </w:rPr>
              <w:fldChar w:fldCharType="begin"/>
            </w:r>
            <w:r w:rsidR="000D0640" w:rsidRPr="0070238E">
              <w:rPr>
                <w:rFonts w:ascii="Verdana" w:hAnsi="Verdana"/>
                <w:webHidden/>
                <w:sz w:val="22"/>
                <w:szCs w:val="22"/>
              </w:rPr>
              <w:instrText xml:space="preserve"> PAGEREF _Toc29387438 \h </w:instrText>
            </w:r>
            <w:r w:rsidR="000D0640" w:rsidRPr="0070238E">
              <w:rPr>
                <w:rFonts w:ascii="Verdana" w:hAnsi="Verdana"/>
                <w:webHidden/>
                <w:sz w:val="22"/>
                <w:szCs w:val="22"/>
              </w:rPr>
            </w:r>
            <w:r w:rsidR="000D0640" w:rsidRPr="0070238E">
              <w:rPr>
                <w:rFonts w:ascii="Verdana" w:hAnsi="Verdana"/>
                <w:webHidden/>
                <w:sz w:val="22"/>
                <w:szCs w:val="22"/>
              </w:rPr>
              <w:fldChar w:fldCharType="separate"/>
            </w:r>
            <w:r w:rsidR="000D0640" w:rsidRPr="0070238E">
              <w:rPr>
                <w:rFonts w:ascii="Verdana" w:hAnsi="Verdana"/>
                <w:webHidden/>
                <w:sz w:val="22"/>
                <w:szCs w:val="22"/>
              </w:rPr>
              <w:t>3</w:t>
            </w:r>
            <w:r w:rsidR="000D0640" w:rsidRPr="0070238E">
              <w:rPr>
                <w:rFonts w:ascii="Verdana" w:hAnsi="Verdana"/>
                <w:webHidden/>
                <w:sz w:val="22"/>
                <w:szCs w:val="22"/>
              </w:rPr>
              <w:fldChar w:fldCharType="end"/>
            </w:r>
          </w:hyperlink>
        </w:p>
        <w:p w14:paraId="6851B280" w14:textId="77777777" w:rsidR="000D0640" w:rsidRPr="0070238E" w:rsidRDefault="0070238E">
          <w:pPr>
            <w:pStyle w:val="TOC1"/>
            <w:rPr>
              <w:rFonts w:ascii="Verdana" w:eastAsiaTheme="minorEastAsia" w:hAnsi="Verdana"/>
              <w:b w:val="0"/>
              <w:bCs w:val="0"/>
              <w:sz w:val="22"/>
              <w:szCs w:val="22"/>
              <w:lang w:eastAsia="en-GB"/>
            </w:rPr>
          </w:pPr>
          <w:hyperlink w:anchor="_Toc29387439" w:history="1">
            <w:r w:rsidR="000D0640" w:rsidRPr="0070238E">
              <w:rPr>
                <w:rStyle w:val="Hyperlink"/>
                <w:rFonts w:ascii="Verdana" w:hAnsi="Verdana"/>
                <w:sz w:val="22"/>
                <w:szCs w:val="22"/>
              </w:rPr>
              <w:t>2.</w:t>
            </w:r>
            <w:r w:rsidR="000D0640" w:rsidRPr="0070238E">
              <w:rPr>
                <w:rFonts w:ascii="Verdana" w:eastAsiaTheme="minorEastAsia" w:hAnsi="Verdana"/>
                <w:b w:val="0"/>
                <w:bCs w:val="0"/>
                <w:sz w:val="22"/>
                <w:szCs w:val="22"/>
                <w:lang w:eastAsia="en-GB"/>
              </w:rPr>
              <w:tab/>
            </w:r>
            <w:r w:rsidR="000D0640" w:rsidRPr="0070238E">
              <w:rPr>
                <w:rStyle w:val="Hyperlink"/>
                <w:rFonts w:ascii="Verdana" w:hAnsi="Verdana"/>
                <w:sz w:val="22"/>
                <w:szCs w:val="22"/>
              </w:rPr>
              <w:t>Commitment</w:t>
            </w:r>
            <w:r w:rsidR="000D0640" w:rsidRPr="0070238E">
              <w:rPr>
                <w:rFonts w:ascii="Verdana" w:hAnsi="Verdana"/>
                <w:webHidden/>
                <w:sz w:val="22"/>
                <w:szCs w:val="22"/>
              </w:rPr>
              <w:tab/>
            </w:r>
            <w:r w:rsidR="000D0640" w:rsidRPr="0070238E">
              <w:rPr>
                <w:rFonts w:ascii="Verdana" w:hAnsi="Verdana"/>
                <w:webHidden/>
                <w:sz w:val="22"/>
                <w:szCs w:val="22"/>
              </w:rPr>
              <w:fldChar w:fldCharType="begin"/>
            </w:r>
            <w:r w:rsidR="000D0640" w:rsidRPr="0070238E">
              <w:rPr>
                <w:rFonts w:ascii="Verdana" w:hAnsi="Verdana"/>
                <w:webHidden/>
                <w:sz w:val="22"/>
                <w:szCs w:val="22"/>
              </w:rPr>
              <w:instrText xml:space="preserve"> PAGEREF _Toc29387439 \h </w:instrText>
            </w:r>
            <w:r w:rsidR="000D0640" w:rsidRPr="0070238E">
              <w:rPr>
                <w:rFonts w:ascii="Verdana" w:hAnsi="Verdana"/>
                <w:webHidden/>
                <w:sz w:val="22"/>
                <w:szCs w:val="22"/>
              </w:rPr>
            </w:r>
            <w:r w:rsidR="000D0640" w:rsidRPr="0070238E">
              <w:rPr>
                <w:rFonts w:ascii="Verdana" w:hAnsi="Verdana"/>
                <w:webHidden/>
                <w:sz w:val="22"/>
                <w:szCs w:val="22"/>
              </w:rPr>
              <w:fldChar w:fldCharType="separate"/>
            </w:r>
            <w:r w:rsidR="000D0640" w:rsidRPr="0070238E">
              <w:rPr>
                <w:rFonts w:ascii="Verdana" w:hAnsi="Verdana"/>
                <w:webHidden/>
                <w:sz w:val="22"/>
                <w:szCs w:val="22"/>
              </w:rPr>
              <w:t>3</w:t>
            </w:r>
            <w:r w:rsidR="000D0640" w:rsidRPr="0070238E">
              <w:rPr>
                <w:rFonts w:ascii="Verdana" w:hAnsi="Verdana"/>
                <w:webHidden/>
                <w:sz w:val="22"/>
                <w:szCs w:val="22"/>
              </w:rPr>
              <w:fldChar w:fldCharType="end"/>
            </w:r>
          </w:hyperlink>
        </w:p>
        <w:p w14:paraId="2139D123" w14:textId="77777777" w:rsidR="000D0640" w:rsidRPr="0070238E" w:rsidRDefault="0070238E">
          <w:pPr>
            <w:pStyle w:val="TOC1"/>
            <w:rPr>
              <w:rFonts w:ascii="Verdana" w:eastAsiaTheme="minorEastAsia" w:hAnsi="Verdana"/>
              <w:b w:val="0"/>
              <w:bCs w:val="0"/>
              <w:sz w:val="22"/>
              <w:szCs w:val="22"/>
              <w:lang w:eastAsia="en-GB"/>
            </w:rPr>
          </w:pPr>
          <w:hyperlink w:anchor="_Toc29387440" w:history="1">
            <w:r w:rsidR="000D0640" w:rsidRPr="0070238E">
              <w:rPr>
                <w:rStyle w:val="Hyperlink"/>
                <w:rFonts w:ascii="Verdana" w:hAnsi="Verdana"/>
                <w:sz w:val="22"/>
                <w:szCs w:val="22"/>
                <w:lang w:val="en-US" w:eastAsia="en-GB"/>
              </w:rPr>
              <w:t>3.</w:t>
            </w:r>
            <w:r w:rsidR="000D0640" w:rsidRPr="0070238E">
              <w:rPr>
                <w:rFonts w:ascii="Verdana" w:eastAsiaTheme="minorEastAsia" w:hAnsi="Verdana"/>
                <w:b w:val="0"/>
                <w:bCs w:val="0"/>
                <w:sz w:val="22"/>
                <w:szCs w:val="22"/>
                <w:lang w:eastAsia="en-GB"/>
              </w:rPr>
              <w:tab/>
            </w:r>
            <w:r w:rsidR="000D0640" w:rsidRPr="0070238E">
              <w:rPr>
                <w:rStyle w:val="Hyperlink"/>
                <w:rFonts w:ascii="Verdana" w:hAnsi="Verdana"/>
                <w:sz w:val="22"/>
                <w:szCs w:val="22"/>
              </w:rPr>
              <w:t>Definition</w:t>
            </w:r>
            <w:r w:rsidR="000D0640" w:rsidRPr="0070238E">
              <w:rPr>
                <w:rFonts w:ascii="Verdana" w:hAnsi="Verdana"/>
                <w:webHidden/>
                <w:sz w:val="22"/>
                <w:szCs w:val="22"/>
              </w:rPr>
              <w:tab/>
            </w:r>
            <w:r w:rsidR="000D0640" w:rsidRPr="0070238E">
              <w:rPr>
                <w:rFonts w:ascii="Verdana" w:hAnsi="Verdana"/>
                <w:webHidden/>
                <w:sz w:val="22"/>
                <w:szCs w:val="22"/>
              </w:rPr>
              <w:fldChar w:fldCharType="begin"/>
            </w:r>
            <w:r w:rsidR="000D0640" w:rsidRPr="0070238E">
              <w:rPr>
                <w:rFonts w:ascii="Verdana" w:hAnsi="Verdana"/>
                <w:webHidden/>
                <w:sz w:val="22"/>
                <w:szCs w:val="22"/>
              </w:rPr>
              <w:instrText xml:space="preserve"> PAGEREF _Toc29387440 \h </w:instrText>
            </w:r>
            <w:r w:rsidR="000D0640" w:rsidRPr="0070238E">
              <w:rPr>
                <w:rFonts w:ascii="Verdana" w:hAnsi="Verdana"/>
                <w:webHidden/>
                <w:sz w:val="22"/>
                <w:szCs w:val="22"/>
              </w:rPr>
            </w:r>
            <w:r w:rsidR="000D0640" w:rsidRPr="0070238E">
              <w:rPr>
                <w:rFonts w:ascii="Verdana" w:hAnsi="Verdana"/>
                <w:webHidden/>
                <w:sz w:val="22"/>
                <w:szCs w:val="22"/>
              </w:rPr>
              <w:fldChar w:fldCharType="separate"/>
            </w:r>
            <w:r w:rsidR="000D0640" w:rsidRPr="0070238E">
              <w:rPr>
                <w:rFonts w:ascii="Verdana" w:hAnsi="Verdana"/>
                <w:webHidden/>
                <w:sz w:val="22"/>
                <w:szCs w:val="22"/>
              </w:rPr>
              <w:t>3</w:t>
            </w:r>
            <w:r w:rsidR="000D0640" w:rsidRPr="0070238E">
              <w:rPr>
                <w:rFonts w:ascii="Verdana" w:hAnsi="Verdana"/>
                <w:webHidden/>
                <w:sz w:val="22"/>
                <w:szCs w:val="22"/>
              </w:rPr>
              <w:fldChar w:fldCharType="end"/>
            </w:r>
          </w:hyperlink>
        </w:p>
        <w:p w14:paraId="4218F020" w14:textId="77777777" w:rsidR="000D0640" w:rsidRPr="0070238E" w:rsidRDefault="0070238E">
          <w:pPr>
            <w:pStyle w:val="TOC1"/>
            <w:rPr>
              <w:rFonts w:ascii="Verdana" w:eastAsiaTheme="minorEastAsia" w:hAnsi="Verdana"/>
              <w:b w:val="0"/>
              <w:bCs w:val="0"/>
              <w:sz w:val="22"/>
              <w:szCs w:val="22"/>
              <w:lang w:eastAsia="en-GB"/>
            </w:rPr>
          </w:pPr>
          <w:hyperlink w:anchor="_Toc29387441" w:history="1">
            <w:r w:rsidR="000D0640" w:rsidRPr="0070238E">
              <w:rPr>
                <w:rStyle w:val="Hyperlink"/>
                <w:rFonts w:ascii="Verdana" w:hAnsi="Verdana"/>
                <w:sz w:val="22"/>
                <w:szCs w:val="22"/>
              </w:rPr>
              <w:t>4.</w:t>
            </w:r>
            <w:r w:rsidR="000D0640" w:rsidRPr="0070238E">
              <w:rPr>
                <w:rFonts w:ascii="Verdana" w:eastAsiaTheme="minorEastAsia" w:hAnsi="Verdana"/>
                <w:b w:val="0"/>
                <w:bCs w:val="0"/>
                <w:sz w:val="22"/>
                <w:szCs w:val="22"/>
                <w:lang w:eastAsia="en-GB"/>
              </w:rPr>
              <w:tab/>
            </w:r>
            <w:r w:rsidR="000D0640" w:rsidRPr="0070238E">
              <w:rPr>
                <w:rStyle w:val="Hyperlink"/>
                <w:rFonts w:ascii="Verdana" w:hAnsi="Verdana"/>
                <w:sz w:val="22"/>
                <w:szCs w:val="22"/>
              </w:rPr>
              <w:t>Statement of Values and Principles</w:t>
            </w:r>
            <w:r w:rsidR="000D0640" w:rsidRPr="0070238E">
              <w:rPr>
                <w:rFonts w:ascii="Verdana" w:hAnsi="Verdana"/>
                <w:webHidden/>
                <w:sz w:val="22"/>
                <w:szCs w:val="22"/>
              </w:rPr>
              <w:tab/>
            </w:r>
            <w:r w:rsidR="000D0640" w:rsidRPr="0070238E">
              <w:rPr>
                <w:rFonts w:ascii="Verdana" w:hAnsi="Verdana"/>
                <w:webHidden/>
                <w:sz w:val="22"/>
                <w:szCs w:val="22"/>
              </w:rPr>
              <w:fldChar w:fldCharType="begin"/>
            </w:r>
            <w:r w:rsidR="000D0640" w:rsidRPr="0070238E">
              <w:rPr>
                <w:rFonts w:ascii="Verdana" w:hAnsi="Verdana"/>
                <w:webHidden/>
                <w:sz w:val="22"/>
                <w:szCs w:val="22"/>
              </w:rPr>
              <w:instrText xml:space="preserve"> PAGEREF _Toc29387441 \h </w:instrText>
            </w:r>
            <w:r w:rsidR="000D0640" w:rsidRPr="0070238E">
              <w:rPr>
                <w:rFonts w:ascii="Verdana" w:hAnsi="Verdana"/>
                <w:webHidden/>
                <w:sz w:val="22"/>
                <w:szCs w:val="22"/>
              </w:rPr>
            </w:r>
            <w:r w:rsidR="000D0640" w:rsidRPr="0070238E">
              <w:rPr>
                <w:rFonts w:ascii="Verdana" w:hAnsi="Verdana"/>
                <w:webHidden/>
                <w:sz w:val="22"/>
                <w:szCs w:val="22"/>
              </w:rPr>
              <w:fldChar w:fldCharType="separate"/>
            </w:r>
            <w:r w:rsidR="000D0640" w:rsidRPr="0070238E">
              <w:rPr>
                <w:rFonts w:ascii="Verdana" w:hAnsi="Verdana"/>
                <w:webHidden/>
                <w:sz w:val="22"/>
                <w:szCs w:val="22"/>
              </w:rPr>
              <w:t>3</w:t>
            </w:r>
            <w:r w:rsidR="000D0640" w:rsidRPr="0070238E">
              <w:rPr>
                <w:rFonts w:ascii="Verdana" w:hAnsi="Verdana"/>
                <w:webHidden/>
                <w:sz w:val="22"/>
                <w:szCs w:val="22"/>
              </w:rPr>
              <w:fldChar w:fldCharType="end"/>
            </w:r>
          </w:hyperlink>
        </w:p>
        <w:p w14:paraId="51C0CF3F" w14:textId="77777777" w:rsidR="000D0640" w:rsidRPr="0070238E" w:rsidRDefault="0070238E">
          <w:pPr>
            <w:pStyle w:val="TOC1"/>
            <w:rPr>
              <w:rFonts w:ascii="Verdana" w:eastAsiaTheme="minorEastAsia" w:hAnsi="Verdana"/>
              <w:b w:val="0"/>
              <w:bCs w:val="0"/>
              <w:sz w:val="22"/>
              <w:szCs w:val="22"/>
              <w:lang w:eastAsia="en-GB"/>
            </w:rPr>
          </w:pPr>
          <w:hyperlink w:anchor="_Toc29387442" w:history="1">
            <w:r w:rsidR="000D0640" w:rsidRPr="0070238E">
              <w:rPr>
                <w:rStyle w:val="Hyperlink"/>
                <w:rFonts w:ascii="Verdana" w:hAnsi="Verdana"/>
                <w:sz w:val="22"/>
                <w:szCs w:val="22"/>
              </w:rPr>
              <w:t>5.</w:t>
            </w:r>
            <w:r w:rsidR="000D0640" w:rsidRPr="0070238E">
              <w:rPr>
                <w:rFonts w:ascii="Verdana" w:eastAsiaTheme="minorEastAsia" w:hAnsi="Verdana"/>
                <w:b w:val="0"/>
                <w:bCs w:val="0"/>
                <w:sz w:val="22"/>
                <w:szCs w:val="22"/>
                <w:lang w:eastAsia="en-GB"/>
              </w:rPr>
              <w:tab/>
            </w:r>
            <w:r w:rsidR="000D0640" w:rsidRPr="0070238E">
              <w:rPr>
                <w:rStyle w:val="Hyperlink"/>
                <w:rFonts w:ascii="Verdana" w:hAnsi="Verdana"/>
                <w:sz w:val="22"/>
                <w:szCs w:val="22"/>
              </w:rPr>
              <w:t>Volunteer Management</w:t>
            </w:r>
            <w:r w:rsidR="000D0640" w:rsidRPr="0070238E">
              <w:rPr>
                <w:rFonts w:ascii="Verdana" w:hAnsi="Verdana"/>
                <w:webHidden/>
                <w:sz w:val="22"/>
                <w:szCs w:val="22"/>
              </w:rPr>
              <w:tab/>
            </w:r>
            <w:r w:rsidR="000D0640" w:rsidRPr="0070238E">
              <w:rPr>
                <w:rFonts w:ascii="Verdana" w:hAnsi="Verdana"/>
                <w:webHidden/>
                <w:sz w:val="22"/>
                <w:szCs w:val="22"/>
              </w:rPr>
              <w:fldChar w:fldCharType="begin"/>
            </w:r>
            <w:r w:rsidR="000D0640" w:rsidRPr="0070238E">
              <w:rPr>
                <w:rFonts w:ascii="Verdana" w:hAnsi="Verdana"/>
                <w:webHidden/>
                <w:sz w:val="22"/>
                <w:szCs w:val="22"/>
              </w:rPr>
              <w:instrText xml:space="preserve"> PAGEREF _Toc29387442 \h </w:instrText>
            </w:r>
            <w:r w:rsidR="000D0640" w:rsidRPr="0070238E">
              <w:rPr>
                <w:rFonts w:ascii="Verdana" w:hAnsi="Verdana"/>
                <w:webHidden/>
                <w:sz w:val="22"/>
                <w:szCs w:val="22"/>
              </w:rPr>
            </w:r>
            <w:r w:rsidR="000D0640" w:rsidRPr="0070238E">
              <w:rPr>
                <w:rFonts w:ascii="Verdana" w:hAnsi="Verdana"/>
                <w:webHidden/>
                <w:sz w:val="22"/>
                <w:szCs w:val="22"/>
              </w:rPr>
              <w:fldChar w:fldCharType="separate"/>
            </w:r>
            <w:r w:rsidR="000D0640" w:rsidRPr="0070238E">
              <w:rPr>
                <w:rFonts w:ascii="Verdana" w:hAnsi="Verdana"/>
                <w:webHidden/>
                <w:sz w:val="22"/>
                <w:szCs w:val="22"/>
              </w:rPr>
              <w:t>4</w:t>
            </w:r>
            <w:r w:rsidR="000D0640" w:rsidRPr="0070238E">
              <w:rPr>
                <w:rFonts w:ascii="Verdana" w:hAnsi="Verdana"/>
                <w:webHidden/>
                <w:sz w:val="22"/>
                <w:szCs w:val="22"/>
              </w:rPr>
              <w:fldChar w:fldCharType="end"/>
            </w:r>
          </w:hyperlink>
        </w:p>
        <w:p w14:paraId="6CDB72A2" w14:textId="77777777" w:rsidR="000D0640" w:rsidRPr="0070238E" w:rsidRDefault="0070238E">
          <w:pPr>
            <w:pStyle w:val="TOC1"/>
            <w:rPr>
              <w:rFonts w:ascii="Verdana" w:eastAsiaTheme="minorEastAsia" w:hAnsi="Verdana"/>
              <w:b w:val="0"/>
              <w:bCs w:val="0"/>
              <w:sz w:val="22"/>
              <w:szCs w:val="22"/>
              <w:lang w:eastAsia="en-GB"/>
            </w:rPr>
          </w:pPr>
          <w:hyperlink w:anchor="_Toc29387443" w:history="1">
            <w:r w:rsidR="000D0640" w:rsidRPr="0070238E">
              <w:rPr>
                <w:rStyle w:val="Hyperlink"/>
                <w:rFonts w:ascii="Verdana" w:hAnsi="Verdana"/>
                <w:sz w:val="22"/>
                <w:szCs w:val="22"/>
              </w:rPr>
              <w:t>6.</w:t>
            </w:r>
            <w:r w:rsidR="000D0640" w:rsidRPr="0070238E">
              <w:rPr>
                <w:rFonts w:ascii="Verdana" w:eastAsiaTheme="minorEastAsia" w:hAnsi="Verdana"/>
                <w:b w:val="0"/>
                <w:bCs w:val="0"/>
                <w:sz w:val="22"/>
                <w:szCs w:val="22"/>
                <w:lang w:eastAsia="en-GB"/>
              </w:rPr>
              <w:tab/>
            </w:r>
            <w:r w:rsidR="000D0640" w:rsidRPr="0070238E">
              <w:rPr>
                <w:rStyle w:val="Hyperlink"/>
                <w:rFonts w:ascii="Verdana" w:hAnsi="Verdana"/>
                <w:sz w:val="22"/>
                <w:szCs w:val="22"/>
              </w:rPr>
              <w:t>Recruitment and Selection</w:t>
            </w:r>
            <w:r w:rsidR="000D0640" w:rsidRPr="0070238E">
              <w:rPr>
                <w:rFonts w:ascii="Verdana" w:hAnsi="Verdana"/>
                <w:webHidden/>
                <w:sz w:val="22"/>
                <w:szCs w:val="22"/>
              </w:rPr>
              <w:tab/>
            </w:r>
            <w:r w:rsidR="000D0640" w:rsidRPr="0070238E">
              <w:rPr>
                <w:rFonts w:ascii="Verdana" w:hAnsi="Verdana"/>
                <w:webHidden/>
                <w:sz w:val="22"/>
                <w:szCs w:val="22"/>
              </w:rPr>
              <w:fldChar w:fldCharType="begin"/>
            </w:r>
            <w:r w:rsidR="000D0640" w:rsidRPr="0070238E">
              <w:rPr>
                <w:rFonts w:ascii="Verdana" w:hAnsi="Verdana"/>
                <w:webHidden/>
                <w:sz w:val="22"/>
                <w:szCs w:val="22"/>
              </w:rPr>
              <w:instrText xml:space="preserve"> PAGEREF _Toc29387443 \h </w:instrText>
            </w:r>
            <w:r w:rsidR="000D0640" w:rsidRPr="0070238E">
              <w:rPr>
                <w:rFonts w:ascii="Verdana" w:hAnsi="Verdana"/>
                <w:webHidden/>
                <w:sz w:val="22"/>
                <w:szCs w:val="22"/>
              </w:rPr>
            </w:r>
            <w:r w:rsidR="000D0640" w:rsidRPr="0070238E">
              <w:rPr>
                <w:rFonts w:ascii="Verdana" w:hAnsi="Verdana"/>
                <w:webHidden/>
                <w:sz w:val="22"/>
                <w:szCs w:val="22"/>
              </w:rPr>
              <w:fldChar w:fldCharType="separate"/>
            </w:r>
            <w:r w:rsidR="000D0640" w:rsidRPr="0070238E">
              <w:rPr>
                <w:rFonts w:ascii="Verdana" w:hAnsi="Verdana"/>
                <w:webHidden/>
                <w:sz w:val="22"/>
                <w:szCs w:val="22"/>
              </w:rPr>
              <w:t>4</w:t>
            </w:r>
            <w:r w:rsidR="000D0640" w:rsidRPr="0070238E">
              <w:rPr>
                <w:rFonts w:ascii="Verdana" w:hAnsi="Verdana"/>
                <w:webHidden/>
                <w:sz w:val="22"/>
                <w:szCs w:val="22"/>
              </w:rPr>
              <w:fldChar w:fldCharType="end"/>
            </w:r>
          </w:hyperlink>
        </w:p>
        <w:p w14:paraId="39C9AD62" w14:textId="77777777" w:rsidR="000D0640" w:rsidRPr="0070238E" w:rsidRDefault="0070238E">
          <w:pPr>
            <w:pStyle w:val="TOC1"/>
            <w:rPr>
              <w:rFonts w:ascii="Verdana" w:eastAsiaTheme="minorEastAsia" w:hAnsi="Verdana"/>
              <w:b w:val="0"/>
              <w:bCs w:val="0"/>
              <w:sz w:val="22"/>
              <w:szCs w:val="22"/>
              <w:lang w:eastAsia="en-GB"/>
            </w:rPr>
          </w:pPr>
          <w:hyperlink w:anchor="_Toc29387444" w:history="1">
            <w:r w:rsidR="000D0640" w:rsidRPr="0070238E">
              <w:rPr>
                <w:rStyle w:val="Hyperlink"/>
                <w:rFonts w:ascii="Verdana" w:hAnsi="Verdana"/>
                <w:sz w:val="22"/>
                <w:szCs w:val="22"/>
              </w:rPr>
              <w:t>7.</w:t>
            </w:r>
            <w:r w:rsidR="000D0640" w:rsidRPr="0070238E">
              <w:rPr>
                <w:rFonts w:ascii="Verdana" w:eastAsiaTheme="minorEastAsia" w:hAnsi="Verdana"/>
                <w:b w:val="0"/>
                <w:bCs w:val="0"/>
                <w:sz w:val="22"/>
                <w:szCs w:val="22"/>
                <w:lang w:eastAsia="en-GB"/>
              </w:rPr>
              <w:tab/>
            </w:r>
            <w:r w:rsidR="000D0640" w:rsidRPr="0070238E">
              <w:rPr>
                <w:rStyle w:val="Hyperlink"/>
                <w:rFonts w:ascii="Verdana" w:hAnsi="Verdana"/>
                <w:sz w:val="22"/>
                <w:szCs w:val="22"/>
              </w:rPr>
              <w:t>Training and Development</w:t>
            </w:r>
            <w:r w:rsidR="000D0640" w:rsidRPr="0070238E">
              <w:rPr>
                <w:rFonts w:ascii="Verdana" w:hAnsi="Verdana"/>
                <w:webHidden/>
                <w:sz w:val="22"/>
                <w:szCs w:val="22"/>
              </w:rPr>
              <w:tab/>
            </w:r>
            <w:r w:rsidR="000D0640" w:rsidRPr="0070238E">
              <w:rPr>
                <w:rFonts w:ascii="Verdana" w:hAnsi="Verdana"/>
                <w:webHidden/>
                <w:sz w:val="22"/>
                <w:szCs w:val="22"/>
              </w:rPr>
              <w:fldChar w:fldCharType="begin"/>
            </w:r>
            <w:r w:rsidR="000D0640" w:rsidRPr="0070238E">
              <w:rPr>
                <w:rFonts w:ascii="Verdana" w:hAnsi="Verdana"/>
                <w:webHidden/>
                <w:sz w:val="22"/>
                <w:szCs w:val="22"/>
              </w:rPr>
              <w:instrText xml:space="preserve"> PAGEREF _Toc29387444 \h </w:instrText>
            </w:r>
            <w:r w:rsidR="000D0640" w:rsidRPr="0070238E">
              <w:rPr>
                <w:rFonts w:ascii="Verdana" w:hAnsi="Verdana"/>
                <w:webHidden/>
                <w:sz w:val="22"/>
                <w:szCs w:val="22"/>
              </w:rPr>
            </w:r>
            <w:r w:rsidR="000D0640" w:rsidRPr="0070238E">
              <w:rPr>
                <w:rFonts w:ascii="Verdana" w:hAnsi="Verdana"/>
                <w:webHidden/>
                <w:sz w:val="22"/>
                <w:szCs w:val="22"/>
              </w:rPr>
              <w:fldChar w:fldCharType="separate"/>
            </w:r>
            <w:r w:rsidR="000D0640" w:rsidRPr="0070238E">
              <w:rPr>
                <w:rFonts w:ascii="Verdana" w:hAnsi="Verdana"/>
                <w:webHidden/>
                <w:sz w:val="22"/>
                <w:szCs w:val="22"/>
              </w:rPr>
              <w:t>4</w:t>
            </w:r>
            <w:r w:rsidR="000D0640" w:rsidRPr="0070238E">
              <w:rPr>
                <w:rFonts w:ascii="Verdana" w:hAnsi="Verdana"/>
                <w:webHidden/>
                <w:sz w:val="22"/>
                <w:szCs w:val="22"/>
              </w:rPr>
              <w:fldChar w:fldCharType="end"/>
            </w:r>
          </w:hyperlink>
        </w:p>
        <w:p w14:paraId="090D5E40" w14:textId="2B16BC9A" w:rsidR="000D0640" w:rsidRPr="0070238E" w:rsidRDefault="0070238E">
          <w:pPr>
            <w:pStyle w:val="TOC1"/>
            <w:rPr>
              <w:rFonts w:ascii="Verdana" w:eastAsiaTheme="minorEastAsia" w:hAnsi="Verdana"/>
              <w:b w:val="0"/>
              <w:bCs w:val="0"/>
              <w:sz w:val="22"/>
              <w:szCs w:val="22"/>
              <w:lang w:eastAsia="en-GB"/>
            </w:rPr>
          </w:pPr>
          <w:hyperlink w:anchor="_Toc29387445" w:history="1">
            <w:r w:rsidR="000D0640" w:rsidRPr="0070238E">
              <w:rPr>
                <w:rStyle w:val="Hyperlink"/>
                <w:rFonts w:ascii="Verdana" w:hAnsi="Verdana"/>
                <w:sz w:val="22"/>
                <w:szCs w:val="22"/>
              </w:rPr>
              <w:t xml:space="preserve">8. </w:t>
            </w:r>
            <w:r w:rsidR="009959A7" w:rsidRPr="0070238E">
              <w:rPr>
                <w:rStyle w:val="Hyperlink"/>
                <w:rFonts w:ascii="Verdana" w:hAnsi="Verdana"/>
                <w:sz w:val="22"/>
                <w:szCs w:val="22"/>
              </w:rPr>
              <w:t xml:space="preserve">    </w:t>
            </w:r>
            <w:r w:rsidR="000D0640" w:rsidRPr="0070238E">
              <w:rPr>
                <w:rStyle w:val="Hyperlink"/>
                <w:rFonts w:ascii="Verdana" w:hAnsi="Verdana"/>
                <w:sz w:val="22"/>
                <w:szCs w:val="22"/>
              </w:rPr>
              <w:t>Support, Supervision and Recognition</w:t>
            </w:r>
            <w:r w:rsidR="000D0640" w:rsidRPr="0070238E">
              <w:rPr>
                <w:rFonts w:ascii="Verdana" w:hAnsi="Verdana"/>
                <w:webHidden/>
                <w:sz w:val="22"/>
                <w:szCs w:val="22"/>
              </w:rPr>
              <w:tab/>
            </w:r>
            <w:r w:rsidR="000D0640" w:rsidRPr="0070238E">
              <w:rPr>
                <w:rFonts w:ascii="Verdana" w:hAnsi="Verdana"/>
                <w:webHidden/>
                <w:sz w:val="22"/>
                <w:szCs w:val="22"/>
              </w:rPr>
              <w:fldChar w:fldCharType="begin"/>
            </w:r>
            <w:r w:rsidR="000D0640" w:rsidRPr="0070238E">
              <w:rPr>
                <w:rFonts w:ascii="Verdana" w:hAnsi="Verdana"/>
                <w:webHidden/>
                <w:sz w:val="22"/>
                <w:szCs w:val="22"/>
              </w:rPr>
              <w:instrText xml:space="preserve"> PAGEREF _Toc29387445 \h </w:instrText>
            </w:r>
            <w:r w:rsidR="000D0640" w:rsidRPr="0070238E">
              <w:rPr>
                <w:rFonts w:ascii="Verdana" w:hAnsi="Verdana"/>
                <w:webHidden/>
                <w:sz w:val="22"/>
                <w:szCs w:val="22"/>
              </w:rPr>
            </w:r>
            <w:r w:rsidR="000D0640" w:rsidRPr="0070238E">
              <w:rPr>
                <w:rFonts w:ascii="Verdana" w:hAnsi="Verdana"/>
                <w:webHidden/>
                <w:sz w:val="22"/>
                <w:szCs w:val="22"/>
              </w:rPr>
              <w:fldChar w:fldCharType="separate"/>
            </w:r>
            <w:r w:rsidR="000D0640" w:rsidRPr="0070238E">
              <w:rPr>
                <w:rFonts w:ascii="Verdana" w:hAnsi="Verdana"/>
                <w:webHidden/>
                <w:sz w:val="22"/>
                <w:szCs w:val="22"/>
              </w:rPr>
              <w:t>4</w:t>
            </w:r>
            <w:r w:rsidR="000D0640" w:rsidRPr="0070238E">
              <w:rPr>
                <w:rFonts w:ascii="Verdana" w:hAnsi="Verdana"/>
                <w:webHidden/>
                <w:sz w:val="22"/>
                <w:szCs w:val="22"/>
              </w:rPr>
              <w:fldChar w:fldCharType="end"/>
            </w:r>
          </w:hyperlink>
        </w:p>
        <w:p w14:paraId="60E561F7" w14:textId="77777777" w:rsidR="000D0640" w:rsidRPr="0070238E" w:rsidRDefault="0070238E">
          <w:pPr>
            <w:pStyle w:val="TOC1"/>
            <w:rPr>
              <w:rFonts w:ascii="Verdana" w:eastAsiaTheme="minorEastAsia" w:hAnsi="Verdana"/>
              <w:b w:val="0"/>
              <w:bCs w:val="0"/>
              <w:sz w:val="22"/>
              <w:szCs w:val="22"/>
              <w:lang w:eastAsia="en-GB"/>
            </w:rPr>
          </w:pPr>
          <w:hyperlink w:anchor="_Toc29387446" w:history="1">
            <w:r w:rsidR="000D0640" w:rsidRPr="0070238E">
              <w:rPr>
                <w:rStyle w:val="Hyperlink"/>
                <w:rFonts w:ascii="Verdana" w:hAnsi="Verdana" w:cstheme="minorHAnsi"/>
                <w:sz w:val="22"/>
                <w:szCs w:val="22"/>
              </w:rPr>
              <w:t>9.</w:t>
            </w:r>
            <w:r w:rsidR="000D0640" w:rsidRPr="0070238E">
              <w:rPr>
                <w:rFonts w:ascii="Verdana" w:eastAsiaTheme="minorEastAsia" w:hAnsi="Verdana"/>
                <w:b w:val="0"/>
                <w:bCs w:val="0"/>
                <w:sz w:val="22"/>
                <w:szCs w:val="22"/>
                <w:lang w:eastAsia="en-GB"/>
              </w:rPr>
              <w:tab/>
            </w:r>
            <w:r w:rsidR="000D0640" w:rsidRPr="0070238E">
              <w:rPr>
                <w:rStyle w:val="Hyperlink"/>
                <w:rFonts w:ascii="Verdana" w:hAnsi="Verdana" w:cstheme="minorHAnsi"/>
                <w:sz w:val="22"/>
                <w:szCs w:val="22"/>
              </w:rPr>
              <w:t>Expenses</w:t>
            </w:r>
            <w:r w:rsidR="000D0640" w:rsidRPr="0070238E">
              <w:rPr>
                <w:rFonts w:ascii="Verdana" w:hAnsi="Verdana"/>
                <w:webHidden/>
                <w:sz w:val="22"/>
                <w:szCs w:val="22"/>
              </w:rPr>
              <w:tab/>
            </w:r>
            <w:r w:rsidR="000D0640" w:rsidRPr="0070238E">
              <w:rPr>
                <w:rFonts w:ascii="Verdana" w:hAnsi="Verdana"/>
                <w:webHidden/>
                <w:sz w:val="22"/>
                <w:szCs w:val="22"/>
              </w:rPr>
              <w:fldChar w:fldCharType="begin"/>
            </w:r>
            <w:r w:rsidR="000D0640" w:rsidRPr="0070238E">
              <w:rPr>
                <w:rFonts w:ascii="Verdana" w:hAnsi="Verdana"/>
                <w:webHidden/>
                <w:sz w:val="22"/>
                <w:szCs w:val="22"/>
              </w:rPr>
              <w:instrText xml:space="preserve"> PAGEREF _Toc29387446 \h </w:instrText>
            </w:r>
            <w:r w:rsidR="000D0640" w:rsidRPr="0070238E">
              <w:rPr>
                <w:rFonts w:ascii="Verdana" w:hAnsi="Verdana"/>
                <w:webHidden/>
                <w:sz w:val="22"/>
                <w:szCs w:val="22"/>
              </w:rPr>
            </w:r>
            <w:r w:rsidR="000D0640" w:rsidRPr="0070238E">
              <w:rPr>
                <w:rFonts w:ascii="Verdana" w:hAnsi="Verdana"/>
                <w:webHidden/>
                <w:sz w:val="22"/>
                <w:szCs w:val="22"/>
              </w:rPr>
              <w:fldChar w:fldCharType="separate"/>
            </w:r>
            <w:r w:rsidR="000D0640" w:rsidRPr="0070238E">
              <w:rPr>
                <w:rFonts w:ascii="Verdana" w:hAnsi="Verdana"/>
                <w:webHidden/>
                <w:sz w:val="22"/>
                <w:szCs w:val="22"/>
              </w:rPr>
              <w:t>5</w:t>
            </w:r>
            <w:r w:rsidR="000D0640" w:rsidRPr="0070238E">
              <w:rPr>
                <w:rFonts w:ascii="Verdana" w:hAnsi="Verdana"/>
                <w:webHidden/>
                <w:sz w:val="22"/>
                <w:szCs w:val="22"/>
              </w:rPr>
              <w:fldChar w:fldCharType="end"/>
            </w:r>
          </w:hyperlink>
        </w:p>
        <w:p w14:paraId="5AEC1AB8" w14:textId="77777777" w:rsidR="000D0640" w:rsidRPr="0070238E" w:rsidRDefault="0070238E">
          <w:pPr>
            <w:pStyle w:val="TOC1"/>
            <w:rPr>
              <w:rFonts w:ascii="Verdana" w:eastAsiaTheme="minorEastAsia" w:hAnsi="Verdana"/>
              <w:b w:val="0"/>
              <w:bCs w:val="0"/>
              <w:sz w:val="22"/>
              <w:szCs w:val="22"/>
              <w:lang w:eastAsia="en-GB"/>
            </w:rPr>
          </w:pPr>
          <w:hyperlink w:anchor="_Toc29387447" w:history="1">
            <w:r w:rsidR="000D0640" w:rsidRPr="0070238E">
              <w:rPr>
                <w:rStyle w:val="Hyperlink"/>
                <w:rFonts w:ascii="Verdana" w:hAnsi="Verdana" w:cstheme="minorHAnsi"/>
                <w:sz w:val="22"/>
                <w:szCs w:val="22"/>
              </w:rPr>
              <w:t>10.</w:t>
            </w:r>
            <w:r w:rsidR="000D0640" w:rsidRPr="0070238E">
              <w:rPr>
                <w:rFonts w:ascii="Verdana" w:eastAsiaTheme="minorEastAsia" w:hAnsi="Verdana"/>
                <w:b w:val="0"/>
                <w:bCs w:val="0"/>
                <w:sz w:val="22"/>
                <w:szCs w:val="22"/>
                <w:lang w:eastAsia="en-GB"/>
              </w:rPr>
              <w:tab/>
            </w:r>
            <w:r w:rsidR="000D0640" w:rsidRPr="0070238E">
              <w:rPr>
                <w:rStyle w:val="Hyperlink"/>
                <w:rFonts w:ascii="Verdana" w:hAnsi="Verdana" w:cstheme="minorHAnsi"/>
                <w:sz w:val="22"/>
                <w:szCs w:val="22"/>
              </w:rPr>
              <w:t>Insurance</w:t>
            </w:r>
            <w:r w:rsidR="000D0640" w:rsidRPr="0070238E">
              <w:rPr>
                <w:rFonts w:ascii="Verdana" w:hAnsi="Verdana"/>
                <w:webHidden/>
                <w:sz w:val="22"/>
                <w:szCs w:val="22"/>
              </w:rPr>
              <w:tab/>
            </w:r>
            <w:r w:rsidR="000D0640" w:rsidRPr="0070238E">
              <w:rPr>
                <w:rFonts w:ascii="Verdana" w:hAnsi="Verdana"/>
                <w:webHidden/>
                <w:sz w:val="22"/>
                <w:szCs w:val="22"/>
              </w:rPr>
              <w:fldChar w:fldCharType="begin"/>
            </w:r>
            <w:r w:rsidR="000D0640" w:rsidRPr="0070238E">
              <w:rPr>
                <w:rFonts w:ascii="Verdana" w:hAnsi="Verdana"/>
                <w:webHidden/>
                <w:sz w:val="22"/>
                <w:szCs w:val="22"/>
              </w:rPr>
              <w:instrText xml:space="preserve"> PAGEREF _Toc29387447 \h </w:instrText>
            </w:r>
            <w:r w:rsidR="000D0640" w:rsidRPr="0070238E">
              <w:rPr>
                <w:rFonts w:ascii="Verdana" w:hAnsi="Verdana"/>
                <w:webHidden/>
                <w:sz w:val="22"/>
                <w:szCs w:val="22"/>
              </w:rPr>
            </w:r>
            <w:r w:rsidR="000D0640" w:rsidRPr="0070238E">
              <w:rPr>
                <w:rFonts w:ascii="Verdana" w:hAnsi="Verdana"/>
                <w:webHidden/>
                <w:sz w:val="22"/>
                <w:szCs w:val="22"/>
              </w:rPr>
              <w:fldChar w:fldCharType="separate"/>
            </w:r>
            <w:r w:rsidR="000D0640" w:rsidRPr="0070238E">
              <w:rPr>
                <w:rFonts w:ascii="Verdana" w:hAnsi="Verdana"/>
                <w:webHidden/>
                <w:sz w:val="22"/>
                <w:szCs w:val="22"/>
              </w:rPr>
              <w:t>5</w:t>
            </w:r>
            <w:r w:rsidR="000D0640" w:rsidRPr="0070238E">
              <w:rPr>
                <w:rFonts w:ascii="Verdana" w:hAnsi="Verdana"/>
                <w:webHidden/>
                <w:sz w:val="22"/>
                <w:szCs w:val="22"/>
              </w:rPr>
              <w:fldChar w:fldCharType="end"/>
            </w:r>
          </w:hyperlink>
        </w:p>
        <w:p w14:paraId="2EC9E474" w14:textId="77777777" w:rsidR="000D0640" w:rsidRPr="0070238E" w:rsidRDefault="0070238E">
          <w:pPr>
            <w:pStyle w:val="TOC1"/>
            <w:rPr>
              <w:rFonts w:ascii="Verdana" w:eastAsiaTheme="minorEastAsia" w:hAnsi="Verdana"/>
              <w:b w:val="0"/>
              <w:bCs w:val="0"/>
              <w:sz w:val="22"/>
              <w:szCs w:val="22"/>
              <w:lang w:eastAsia="en-GB"/>
            </w:rPr>
          </w:pPr>
          <w:hyperlink w:anchor="_Toc29387448" w:history="1">
            <w:r w:rsidR="000D0640" w:rsidRPr="0070238E">
              <w:rPr>
                <w:rStyle w:val="Hyperlink"/>
                <w:rFonts w:ascii="Verdana" w:hAnsi="Verdana" w:cstheme="minorHAnsi"/>
                <w:sz w:val="22"/>
                <w:szCs w:val="22"/>
              </w:rPr>
              <w:t>11.</w:t>
            </w:r>
            <w:r w:rsidR="000D0640" w:rsidRPr="0070238E">
              <w:rPr>
                <w:rFonts w:ascii="Verdana" w:eastAsiaTheme="minorEastAsia" w:hAnsi="Verdana"/>
                <w:b w:val="0"/>
                <w:bCs w:val="0"/>
                <w:sz w:val="22"/>
                <w:szCs w:val="22"/>
                <w:lang w:eastAsia="en-GB"/>
              </w:rPr>
              <w:tab/>
            </w:r>
            <w:r w:rsidR="000D0640" w:rsidRPr="0070238E">
              <w:rPr>
                <w:rStyle w:val="Hyperlink"/>
                <w:rFonts w:ascii="Verdana" w:hAnsi="Verdana" w:cstheme="minorHAnsi"/>
                <w:sz w:val="22"/>
                <w:szCs w:val="22"/>
              </w:rPr>
              <w:t>Confidentiality and GDPR</w:t>
            </w:r>
            <w:r w:rsidR="000D0640" w:rsidRPr="0070238E">
              <w:rPr>
                <w:rFonts w:ascii="Verdana" w:hAnsi="Verdana"/>
                <w:webHidden/>
                <w:sz w:val="22"/>
                <w:szCs w:val="22"/>
              </w:rPr>
              <w:tab/>
            </w:r>
            <w:r w:rsidR="000D0640" w:rsidRPr="0070238E">
              <w:rPr>
                <w:rFonts w:ascii="Verdana" w:hAnsi="Verdana"/>
                <w:webHidden/>
                <w:sz w:val="22"/>
                <w:szCs w:val="22"/>
              </w:rPr>
              <w:fldChar w:fldCharType="begin"/>
            </w:r>
            <w:r w:rsidR="000D0640" w:rsidRPr="0070238E">
              <w:rPr>
                <w:rFonts w:ascii="Verdana" w:hAnsi="Verdana"/>
                <w:webHidden/>
                <w:sz w:val="22"/>
                <w:szCs w:val="22"/>
              </w:rPr>
              <w:instrText xml:space="preserve"> PAGEREF _Toc29387448 \h </w:instrText>
            </w:r>
            <w:r w:rsidR="000D0640" w:rsidRPr="0070238E">
              <w:rPr>
                <w:rFonts w:ascii="Verdana" w:hAnsi="Verdana"/>
                <w:webHidden/>
                <w:sz w:val="22"/>
                <w:szCs w:val="22"/>
              </w:rPr>
            </w:r>
            <w:r w:rsidR="000D0640" w:rsidRPr="0070238E">
              <w:rPr>
                <w:rFonts w:ascii="Verdana" w:hAnsi="Verdana"/>
                <w:webHidden/>
                <w:sz w:val="22"/>
                <w:szCs w:val="22"/>
              </w:rPr>
              <w:fldChar w:fldCharType="separate"/>
            </w:r>
            <w:r w:rsidR="000D0640" w:rsidRPr="0070238E">
              <w:rPr>
                <w:rFonts w:ascii="Verdana" w:hAnsi="Verdana"/>
                <w:webHidden/>
                <w:sz w:val="22"/>
                <w:szCs w:val="22"/>
              </w:rPr>
              <w:t>5</w:t>
            </w:r>
            <w:r w:rsidR="000D0640" w:rsidRPr="0070238E">
              <w:rPr>
                <w:rFonts w:ascii="Verdana" w:hAnsi="Verdana"/>
                <w:webHidden/>
                <w:sz w:val="22"/>
                <w:szCs w:val="22"/>
              </w:rPr>
              <w:fldChar w:fldCharType="end"/>
            </w:r>
          </w:hyperlink>
        </w:p>
        <w:p w14:paraId="124E074B" w14:textId="77777777" w:rsidR="000D0640" w:rsidRPr="0070238E" w:rsidRDefault="0070238E">
          <w:pPr>
            <w:pStyle w:val="TOC1"/>
            <w:rPr>
              <w:rFonts w:ascii="Verdana" w:eastAsiaTheme="minorEastAsia" w:hAnsi="Verdana"/>
              <w:b w:val="0"/>
              <w:bCs w:val="0"/>
              <w:sz w:val="22"/>
              <w:szCs w:val="22"/>
              <w:lang w:eastAsia="en-GB"/>
            </w:rPr>
          </w:pPr>
          <w:hyperlink w:anchor="_Toc29387449" w:history="1">
            <w:r w:rsidR="000D0640" w:rsidRPr="0070238E">
              <w:rPr>
                <w:rStyle w:val="Hyperlink"/>
                <w:rFonts w:ascii="Verdana" w:hAnsi="Verdana" w:cstheme="minorHAnsi"/>
                <w:sz w:val="22"/>
                <w:szCs w:val="22"/>
              </w:rPr>
              <w:t>12.</w:t>
            </w:r>
            <w:r w:rsidR="000D0640" w:rsidRPr="0070238E">
              <w:rPr>
                <w:rFonts w:ascii="Verdana" w:eastAsiaTheme="minorEastAsia" w:hAnsi="Verdana"/>
                <w:b w:val="0"/>
                <w:bCs w:val="0"/>
                <w:sz w:val="22"/>
                <w:szCs w:val="22"/>
                <w:lang w:eastAsia="en-GB"/>
              </w:rPr>
              <w:tab/>
            </w:r>
            <w:r w:rsidR="000D0640" w:rsidRPr="0070238E">
              <w:rPr>
                <w:rStyle w:val="Hyperlink"/>
                <w:rFonts w:ascii="Verdana" w:hAnsi="Verdana" w:cstheme="minorHAnsi"/>
                <w:sz w:val="22"/>
                <w:szCs w:val="22"/>
              </w:rPr>
              <w:t>Settling Differences</w:t>
            </w:r>
            <w:r w:rsidR="000D0640" w:rsidRPr="0070238E">
              <w:rPr>
                <w:rFonts w:ascii="Verdana" w:hAnsi="Verdana"/>
                <w:webHidden/>
                <w:sz w:val="22"/>
                <w:szCs w:val="22"/>
              </w:rPr>
              <w:tab/>
            </w:r>
            <w:r w:rsidR="000D0640" w:rsidRPr="0070238E">
              <w:rPr>
                <w:rFonts w:ascii="Verdana" w:hAnsi="Verdana"/>
                <w:webHidden/>
                <w:sz w:val="22"/>
                <w:szCs w:val="22"/>
              </w:rPr>
              <w:fldChar w:fldCharType="begin"/>
            </w:r>
            <w:r w:rsidR="000D0640" w:rsidRPr="0070238E">
              <w:rPr>
                <w:rFonts w:ascii="Verdana" w:hAnsi="Verdana"/>
                <w:webHidden/>
                <w:sz w:val="22"/>
                <w:szCs w:val="22"/>
              </w:rPr>
              <w:instrText xml:space="preserve"> PAGEREF _Toc29387449 \h </w:instrText>
            </w:r>
            <w:r w:rsidR="000D0640" w:rsidRPr="0070238E">
              <w:rPr>
                <w:rFonts w:ascii="Verdana" w:hAnsi="Verdana"/>
                <w:webHidden/>
                <w:sz w:val="22"/>
                <w:szCs w:val="22"/>
              </w:rPr>
            </w:r>
            <w:r w:rsidR="000D0640" w:rsidRPr="0070238E">
              <w:rPr>
                <w:rFonts w:ascii="Verdana" w:hAnsi="Verdana"/>
                <w:webHidden/>
                <w:sz w:val="22"/>
                <w:szCs w:val="22"/>
              </w:rPr>
              <w:fldChar w:fldCharType="separate"/>
            </w:r>
            <w:r w:rsidR="000D0640" w:rsidRPr="0070238E">
              <w:rPr>
                <w:rFonts w:ascii="Verdana" w:hAnsi="Verdana"/>
                <w:webHidden/>
                <w:sz w:val="22"/>
                <w:szCs w:val="22"/>
              </w:rPr>
              <w:t>5</w:t>
            </w:r>
            <w:r w:rsidR="000D0640" w:rsidRPr="0070238E">
              <w:rPr>
                <w:rFonts w:ascii="Verdana" w:hAnsi="Verdana"/>
                <w:webHidden/>
                <w:sz w:val="22"/>
                <w:szCs w:val="22"/>
              </w:rPr>
              <w:fldChar w:fldCharType="end"/>
            </w:r>
          </w:hyperlink>
        </w:p>
        <w:p w14:paraId="567A70DB" w14:textId="77777777" w:rsidR="000D0640" w:rsidRPr="0070238E" w:rsidRDefault="0070238E">
          <w:pPr>
            <w:pStyle w:val="TOC1"/>
            <w:rPr>
              <w:rFonts w:ascii="Verdana" w:eastAsiaTheme="minorEastAsia" w:hAnsi="Verdana"/>
              <w:b w:val="0"/>
              <w:bCs w:val="0"/>
              <w:sz w:val="22"/>
              <w:szCs w:val="22"/>
              <w:lang w:eastAsia="en-GB"/>
            </w:rPr>
          </w:pPr>
          <w:hyperlink w:anchor="_Toc29387450" w:history="1">
            <w:r w:rsidR="000D0640" w:rsidRPr="0070238E">
              <w:rPr>
                <w:rStyle w:val="Hyperlink"/>
                <w:rFonts w:ascii="Verdana" w:hAnsi="Verdana" w:cstheme="minorHAnsi"/>
                <w:sz w:val="22"/>
                <w:szCs w:val="22"/>
              </w:rPr>
              <w:t>13.</w:t>
            </w:r>
            <w:r w:rsidR="000D0640" w:rsidRPr="0070238E">
              <w:rPr>
                <w:rFonts w:ascii="Verdana" w:eastAsiaTheme="minorEastAsia" w:hAnsi="Verdana"/>
                <w:b w:val="0"/>
                <w:bCs w:val="0"/>
                <w:sz w:val="22"/>
                <w:szCs w:val="22"/>
                <w:lang w:eastAsia="en-GB"/>
              </w:rPr>
              <w:tab/>
            </w:r>
            <w:r w:rsidR="000D0640" w:rsidRPr="0070238E">
              <w:rPr>
                <w:rStyle w:val="Hyperlink"/>
                <w:rFonts w:ascii="Verdana" w:hAnsi="Verdana" w:cstheme="minorHAnsi"/>
                <w:sz w:val="22"/>
                <w:szCs w:val="22"/>
              </w:rPr>
              <w:t>Rights and Responsibilities</w:t>
            </w:r>
            <w:r w:rsidR="000D0640" w:rsidRPr="0070238E">
              <w:rPr>
                <w:rFonts w:ascii="Verdana" w:hAnsi="Verdana"/>
                <w:webHidden/>
                <w:sz w:val="22"/>
                <w:szCs w:val="22"/>
              </w:rPr>
              <w:tab/>
            </w:r>
            <w:r w:rsidR="000D0640" w:rsidRPr="0070238E">
              <w:rPr>
                <w:rFonts w:ascii="Verdana" w:hAnsi="Verdana"/>
                <w:webHidden/>
                <w:sz w:val="22"/>
                <w:szCs w:val="22"/>
              </w:rPr>
              <w:fldChar w:fldCharType="begin"/>
            </w:r>
            <w:r w:rsidR="000D0640" w:rsidRPr="0070238E">
              <w:rPr>
                <w:rFonts w:ascii="Verdana" w:hAnsi="Verdana"/>
                <w:webHidden/>
                <w:sz w:val="22"/>
                <w:szCs w:val="22"/>
              </w:rPr>
              <w:instrText xml:space="preserve"> PAGEREF _Toc29387450 \h </w:instrText>
            </w:r>
            <w:r w:rsidR="000D0640" w:rsidRPr="0070238E">
              <w:rPr>
                <w:rFonts w:ascii="Verdana" w:hAnsi="Verdana"/>
                <w:webHidden/>
                <w:sz w:val="22"/>
                <w:szCs w:val="22"/>
              </w:rPr>
            </w:r>
            <w:r w:rsidR="000D0640" w:rsidRPr="0070238E">
              <w:rPr>
                <w:rFonts w:ascii="Verdana" w:hAnsi="Verdana"/>
                <w:webHidden/>
                <w:sz w:val="22"/>
                <w:szCs w:val="22"/>
              </w:rPr>
              <w:fldChar w:fldCharType="separate"/>
            </w:r>
            <w:r w:rsidR="000D0640" w:rsidRPr="0070238E">
              <w:rPr>
                <w:rFonts w:ascii="Verdana" w:hAnsi="Verdana"/>
                <w:webHidden/>
                <w:sz w:val="22"/>
                <w:szCs w:val="22"/>
              </w:rPr>
              <w:t>6</w:t>
            </w:r>
            <w:r w:rsidR="000D0640" w:rsidRPr="0070238E">
              <w:rPr>
                <w:rFonts w:ascii="Verdana" w:hAnsi="Verdana"/>
                <w:webHidden/>
                <w:sz w:val="22"/>
                <w:szCs w:val="22"/>
              </w:rPr>
              <w:fldChar w:fldCharType="end"/>
            </w:r>
          </w:hyperlink>
        </w:p>
        <w:p w14:paraId="32486CA2" w14:textId="342F776F" w:rsidR="000D0640" w:rsidRPr="0070238E" w:rsidRDefault="0070238E">
          <w:pPr>
            <w:pStyle w:val="TOC1"/>
            <w:rPr>
              <w:rStyle w:val="Hyperlink"/>
              <w:rFonts w:ascii="Verdana" w:hAnsi="Verdana"/>
              <w:sz w:val="22"/>
              <w:szCs w:val="22"/>
            </w:rPr>
          </w:pPr>
          <w:hyperlink w:anchor="_Toc29387451" w:history="1">
            <w:r w:rsidR="000D0640" w:rsidRPr="0070238E">
              <w:rPr>
                <w:rStyle w:val="Hyperlink"/>
                <w:rFonts w:ascii="Verdana" w:hAnsi="Verdana"/>
                <w:sz w:val="22"/>
                <w:szCs w:val="22"/>
              </w:rPr>
              <w:t>14.   Document Details</w:t>
            </w:r>
            <w:r w:rsidR="000D0640" w:rsidRPr="0070238E">
              <w:rPr>
                <w:rFonts w:ascii="Verdana" w:hAnsi="Verdana"/>
                <w:webHidden/>
                <w:sz w:val="22"/>
                <w:szCs w:val="22"/>
              </w:rPr>
              <w:tab/>
            </w:r>
            <w:r w:rsidR="000D0640" w:rsidRPr="0070238E">
              <w:rPr>
                <w:rFonts w:ascii="Verdana" w:hAnsi="Verdana"/>
                <w:webHidden/>
                <w:sz w:val="22"/>
                <w:szCs w:val="22"/>
              </w:rPr>
              <w:fldChar w:fldCharType="begin"/>
            </w:r>
            <w:r w:rsidR="000D0640" w:rsidRPr="0070238E">
              <w:rPr>
                <w:rFonts w:ascii="Verdana" w:hAnsi="Verdana"/>
                <w:webHidden/>
                <w:sz w:val="22"/>
                <w:szCs w:val="22"/>
              </w:rPr>
              <w:instrText xml:space="preserve"> PAGEREF _Toc29387451 \h </w:instrText>
            </w:r>
            <w:r w:rsidR="000D0640" w:rsidRPr="0070238E">
              <w:rPr>
                <w:rFonts w:ascii="Verdana" w:hAnsi="Verdana"/>
                <w:webHidden/>
                <w:sz w:val="22"/>
                <w:szCs w:val="22"/>
              </w:rPr>
            </w:r>
            <w:r w:rsidR="000D0640" w:rsidRPr="0070238E">
              <w:rPr>
                <w:rFonts w:ascii="Verdana" w:hAnsi="Verdana"/>
                <w:webHidden/>
                <w:sz w:val="22"/>
                <w:szCs w:val="22"/>
              </w:rPr>
              <w:fldChar w:fldCharType="separate"/>
            </w:r>
            <w:r w:rsidR="000D0640" w:rsidRPr="0070238E">
              <w:rPr>
                <w:rFonts w:ascii="Verdana" w:hAnsi="Verdana"/>
                <w:webHidden/>
                <w:sz w:val="22"/>
                <w:szCs w:val="22"/>
              </w:rPr>
              <w:t>7</w:t>
            </w:r>
            <w:r w:rsidR="000D0640" w:rsidRPr="0070238E">
              <w:rPr>
                <w:rFonts w:ascii="Verdana" w:hAnsi="Verdana"/>
                <w:webHidden/>
                <w:sz w:val="22"/>
                <w:szCs w:val="22"/>
              </w:rPr>
              <w:fldChar w:fldCharType="end"/>
            </w:r>
          </w:hyperlink>
        </w:p>
        <w:p w14:paraId="1D6B2DE8" w14:textId="55156BC0" w:rsidR="000D0640" w:rsidRPr="0070238E" w:rsidRDefault="000D0640" w:rsidP="000D0640">
          <w:pPr>
            <w:rPr>
              <w:rFonts w:ascii="Verdana" w:hAnsi="Verdana"/>
              <w:b/>
              <w:sz w:val="22"/>
              <w:szCs w:val="22"/>
            </w:rPr>
          </w:pPr>
          <w:r w:rsidRPr="0070238E">
            <w:rPr>
              <w:rFonts w:ascii="Verdana" w:hAnsi="Verdana"/>
              <w:b/>
              <w:sz w:val="22"/>
              <w:szCs w:val="22"/>
            </w:rPr>
            <w:t xml:space="preserve">15.   </w:t>
          </w:r>
          <w:r w:rsidR="0070238E" w:rsidRPr="0070238E">
            <w:rPr>
              <w:rFonts w:ascii="Verdana" w:hAnsi="Verdana"/>
              <w:b/>
              <w:sz w:val="22"/>
              <w:szCs w:val="22"/>
            </w:rPr>
            <w:t>Revision History……………</w:t>
          </w:r>
          <w:proofErr w:type="gramStart"/>
          <w:r w:rsidR="0070238E" w:rsidRPr="0070238E">
            <w:rPr>
              <w:rFonts w:ascii="Verdana" w:hAnsi="Verdana"/>
              <w:b/>
              <w:sz w:val="22"/>
              <w:szCs w:val="22"/>
            </w:rPr>
            <w:t>…..</w:t>
          </w:r>
          <w:proofErr w:type="gramEnd"/>
          <w:r w:rsidR="0070238E">
            <w:rPr>
              <w:rFonts w:ascii="Verdana" w:hAnsi="Verdana"/>
              <w:b/>
              <w:sz w:val="22"/>
              <w:szCs w:val="22"/>
            </w:rPr>
            <w:t>………………………..</w:t>
          </w:r>
          <w:r w:rsidRPr="0070238E">
            <w:rPr>
              <w:rFonts w:ascii="Verdana" w:hAnsi="Verdana"/>
              <w:b/>
              <w:sz w:val="22"/>
              <w:szCs w:val="22"/>
            </w:rPr>
            <w:t>.…………………………8</w:t>
          </w:r>
        </w:p>
        <w:p w14:paraId="57D0449C" w14:textId="38E260A4" w:rsidR="00C333F7" w:rsidRPr="0070238E" w:rsidRDefault="00F062C5" w:rsidP="00C21CAB">
          <w:pPr>
            <w:spacing w:line="480" w:lineRule="auto"/>
            <w:rPr>
              <w:rFonts w:ascii="Verdana" w:hAnsi="Verdana"/>
              <w:noProof/>
              <w:color w:val="000000" w:themeColor="text1"/>
              <w:sz w:val="22"/>
              <w:szCs w:val="22"/>
            </w:rPr>
          </w:pPr>
          <w:r w:rsidRPr="0070238E">
            <w:rPr>
              <w:rFonts w:ascii="Verdana" w:hAnsi="Verdana"/>
              <w:bCs/>
              <w:noProof/>
              <w:color w:val="000000" w:themeColor="text1"/>
              <w:sz w:val="22"/>
              <w:szCs w:val="22"/>
            </w:rPr>
            <w:fldChar w:fldCharType="end"/>
          </w:r>
        </w:p>
        <w:bookmarkStart w:id="7" w:name="_GoBack" w:displacedByCustomXml="next"/>
        <w:bookmarkEnd w:id="7" w:displacedByCustomXml="next"/>
      </w:sdtContent>
    </w:sdt>
    <w:p w14:paraId="0A81CC12" w14:textId="796D8580" w:rsidR="00213D2F" w:rsidRPr="0070238E" w:rsidRDefault="002D40D8" w:rsidP="002D40D8">
      <w:pPr>
        <w:rPr>
          <w:rFonts w:ascii="Verdana" w:hAnsi="Verdana"/>
          <w:bCs/>
          <w:noProof/>
          <w:color w:val="000000" w:themeColor="text1"/>
          <w:sz w:val="22"/>
          <w:szCs w:val="22"/>
        </w:rPr>
      </w:pPr>
      <w:r w:rsidRPr="0070238E">
        <w:rPr>
          <w:rFonts w:ascii="Verdana" w:hAnsi="Verdana"/>
          <w:bCs/>
          <w:noProof/>
          <w:color w:val="000000" w:themeColor="text1"/>
          <w:sz w:val="22"/>
          <w:szCs w:val="22"/>
        </w:rPr>
        <w:br w:type="page"/>
      </w:r>
    </w:p>
    <w:tbl>
      <w:tblPr>
        <w:tblW w:w="9090" w:type="dxa"/>
        <w:tblInd w:w="-90" w:type="dxa"/>
        <w:tblLayout w:type="fixed"/>
        <w:tblLook w:val="04A0" w:firstRow="1" w:lastRow="0" w:firstColumn="1" w:lastColumn="0" w:noHBand="0" w:noVBand="1"/>
      </w:tblPr>
      <w:tblGrid>
        <w:gridCol w:w="973"/>
        <w:gridCol w:w="17"/>
        <w:gridCol w:w="8100"/>
      </w:tblGrid>
      <w:tr w:rsidR="00671F69" w:rsidRPr="0070238E" w14:paraId="75942820" w14:textId="77777777" w:rsidTr="0034170A">
        <w:tc>
          <w:tcPr>
            <w:tcW w:w="9090" w:type="dxa"/>
            <w:gridSpan w:val="3"/>
          </w:tcPr>
          <w:p w14:paraId="29DF462E" w14:textId="44AFF013" w:rsidR="00E87B0D" w:rsidRPr="0070238E" w:rsidRDefault="008E424D" w:rsidP="00E87B0D">
            <w:pPr>
              <w:pStyle w:val="Heading1"/>
              <w:rPr>
                <w:rFonts w:ascii="Verdana" w:hAnsi="Verdana"/>
                <w:sz w:val="22"/>
                <w:szCs w:val="22"/>
              </w:rPr>
            </w:pPr>
            <w:bookmarkStart w:id="8" w:name="_Toc29387438"/>
            <w:r w:rsidRPr="0070238E">
              <w:rPr>
                <w:rFonts w:ascii="Verdana" w:hAnsi="Verdana"/>
                <w:sz w:val="22"/>
                <w:szCs w:val="22"/>
              </w:rPr>
              <w:lastRenderedPageBreak/>
              <w:t>Introduction</w:t>
            </w:r>
            <w:bookmarkEnd w:id="8"/>
            <w:r w:rsidRPr="0070238E">
              <w:rPr>
                <w:rFonts w:ascii="Verdana" w:hAnsi="Verdana"/>
                <w:sz w:val="22"/>
                <w:szCs w:val="22"/>
              </w:rPr>
              <w:t xml:space="preserve"> </w:t>
            </w:r>
          </w:p>
        </w:tc>
      </w:tr>
      <w:tr w:rsidR="009D58D3" w:rsidRPr="0070238E" w14:paraId="5F2482DD" w14:textId="77777777" w:rsidTr="0034170A">
        <w:tc>
          <w:tcPr>
            <w:tcW w:w="973" w:type="dxa"/>
          </w:tcPr>
          <w:p w14:paraId="6D6CB350" w14:textId="66DAE4FC" w:rsidR="009D58D3" w:rsidRPr="0070238E" w:rsidRDefault="00834FAC" w:rsidP="00F062C5">
            <w:pPr>
              <w:spacing w:line="276" w:lineRule="auto"/>
              <w:jc w:val="both"/>
              <w:rPr>
                <w:rFonts w:ascii="Verdana" w:hAnsi="Verdana" w:cstheme="minorHAnsi"/>
                <w:b/>
                <w:color w:val="000000" w:themeColor="text1"/>
                <w:sz w:val="22"/>
                <w:szCs w:val="22"/>
              </w:rPr>
            </w:pPr>
            <w:r w:rsidRPr="0070238E">
              <w:rPr>
                <w:rFonts w:ascii="Verdana" w:hAnsi="Verdana" w:cstheme="minorHAnsi"/>
                <w:b/>
                <w:color w:val="000000" w:themeColor="text1"/>
                <w:sz w:val="22"/>
                <w:szCs w:val="22"/>
              </w:rPr>
              <w:t>1.1</w:t>
            </w:r>
          </w:p>
        </w:tc>
        <w:tc>
          <w:tcPr>
            <w:tcW w:w="8117" w:type="dxa"/>
            <w:gridSpan w:val="2"/>
            <w:shd w:val="clear" w:color="auto" w:fill="auto"/>
          </w:tcPr>
          <w:p w14:paraId="7E27FD11" w14:textId="799BB867" w:rsidR="008E424D" w:rsidRPr="0070238E" w:rsidRDefault="008E424D" w:rsidP="008E424D">
            <w:pPr>
              <w:spacing w:line="276" w:lineRule="auto"/>
              <w:jc w:val="both"/>
              <w:rPr>
                <w:rFonts w:ascii="Verdana" w:hAnsi="Verdana" w:cstheme="minorHAnsi"/>
                <w:color w:val="000000" w:themeColor="text1"/>
                <w:sz w:val="22"/>
                <w:szCs w:val="22"/>
              </w:rPr>
            </w:pPr>
            <w:r w:rsidRPr="0070238E">
              <w:rPr>
                <w:rFonts w:ascii="Verdana" w:hAnsi="Verdana" w:cstheme="minorHAnsi"/>
                <w:color w:val="000000" w:themeColor="text1"/>
                <w:sz w:val="22"/>
                <w:szCs w:val="22"/>
              </w:rPr>
              <w:t xml:space="preserve">This Quality Assurance and Control Policy is our approach to making </w:t>
            </w:r>
            <w:r w:rsidR="007832F9" w:rsidRPr="0070238E">
              <w:rPr>
                <w:rFonts w:ascii="Verdana" w:hAnsi="Verdana" w:cstheme="minorHAnsi"/>
                <w:color w:val="000000" w:themeColor="text1"/>
                <w:sz w:val="22"/>
                <w:szCs w:val="22"/>
              </w:rPr>
              <w:t>Thrive</w:t>
            </w:r>
            <w:r w:rsidR="00834FAC" w:rsidRPr="0070238E">
              <w:rPr>
                <w:rFonts w:ascii="Verdana" w:hAnsi="Verdana" w:cstheme="minorHAnsi"/>
                <w:color w:val="000000" w:themeColor="text1"/>
                <w:sz w:val="22"/>
                <w:szCs w:val="22"/>
              </w:rPr>
              <w:t xml:space="preserve"> Women’s Aid </w:t>
            </w:r>
            <w:r w:rsidRPr="0070238E">
              <w:rPr>
                <w:rFonts w:ascii="Verdana" w:hAnsi="Verdana" w:cstheme="minorHAnsi"/>
                <w:color w:val="000000" w:themeColor="text1"/>
                <w:sz w:val="22"/>
                <w:szCs w:val="22"/>
              </w:rPr>
              <w:t xml:space="preserve">even better, now and into the future, by building on the firm foundations of quality services, dedicated staff and strong values. </w:t>
            </w:r>
          </w:p>
        </w:tc>
      </w:tr>
      <w:tr w:rsidR="00834FAC" w:rsidRPr="0070238E" w14:paraId="621D90F9" w14:textId="77777777" w:rsidTr="0034170A">
        <w:tc>
          <w:tcPr>
            <w:tcW w:w="973" w:type="dxa"/>
          </w:tcPr>
          <w:p w14:paraId="7845D105" w14:textId="768F80E5" w:rsidR="00834FAC" w:rsidRPr="0070238E" w:rsidRDefault="00834FAC" w:rsidP="00F062C5">
            <w:pPr>
              <w:spacing w:line="276" w:lineRule="auto"/>
              <w:jc w:val="both"/>
              <w:rPr>
                <w:rFonts w:ascii="Verdana" w:hAnsi="Verdana" w:cstheme="minorHAnsi"/>
                <w:b/>
                <w:color w:val="000000" w:themeColor="text1"/>
                <w:sz w:val="22"/>
                <w:szCs w:val="22"/>
              </w:rPr>
            </w:pPr>
            <w:r w:rsidRPr="0070238E">
              <w:rPr>
                <w:rFonts w:ascii="Verdana" w:hAnsi="Verdana" w:cstheme="minorHAnsi"/>
                <w:b/>
                <w:color w:val="000000" w:themeColor="text1"/>
                <w:sz w:val="22"/>
                <w:szCs w:val="22"/>
              </w:rPr>
              <w:t>1.2</w:t>
            </w:r>
          </w:p>
        </w:tc>
        <w:tc>
          <w:tcPr>
            <w:tcW w:w="8117" w:type="dxa"/>
            <w:gridSpan w:val="2"/>
            <w:shd w:val="clear" w:color="auto" w:fill="auto"/>
          </w:tcPr>
          <w:p w14:paraId="2970A959" w14:textId="4F94EDEB" w:rsidR="009B5A1C" w:rsidRPr="0070238E" w:rsidRDefault="00F213E8" w:rsidP="00834FAC">
            <w:pPr>
              <w:spacing w:line="276" w:lineRule="auto"/>
              <w:jc w:val="both"/>
              <w:rPr>
                <w:rFonts w:ascii="Verdana" w:hAnsi="Verdana" w:cstheme="minorHAnsi"/>
                <w:color w:val="000000" w:themeColor="text1"/>
                <w:sz w:val="22"/>
                <w:szCs w:val="22"/>
              </w:rPr>
            </w:pPr>
            <w:r w:rsidRPr="0070238E">
              <w:rPr>
                <w:rFonts w:ascii="Verdana" w:hAnsi="Verdana"/>
                <w:sz w:val="22"/>
                <w:szCs w:val="22"/>
              </w:rPr>
              <w:t xml:space="preserve">This policy sets out the broad principles for voluntary involvement at Thrive Women’s Aid (TWA). It is of relevance to all within the organisation, including volunteers, staff, members and those elected or appointed to positions of responsibility. </w:t>
            </w:r>
          </w:p>
        </w:tc>
      </w:tr>
      <w:tr w:rsidR="00180825" w:rsidRPr="0070238E" w14:paraId="20D8348C" w14:textId="77777777" w:rsidTr="0034170A">
        <w:tc>
          <w:tcPr>
            <w:tcW w:w="973" w:type="dxa"/>
          </w:tcPr>
          <w:p w14:paraId="211A2112" w14:textId="13CB1211" w:rsidR="00180825" w:rsidRPr="0070238E" w:rsidRDefault="00E752D9" w:rsidP="00F062C5">
            <w:pPr>
              <w:spacing w:line="276" w:lineRule="auto"/>
              <w:jc w:val="both"/>
              <w:rPr>
                <w:rFonts w:ascii="Verdana" w:hAnsi="Verdana" w:cstheme="minorHAnsi"/>
                <w:b/>
                <w:color w:val="000000" w:themeColor="text1"/>
                <w:sz w:val="22"/>
                <w:szCs w:val="22"/>
              </w:rPr>
            </w:pPr>
            <w:r w:rsidRPr="0070238E">
              <w:rPr>
                <w:rFonts w:ascii="Verdana" w:hAnsi="Verdana" w:cstheme="minorHAnsi"/>
                <w:b/>
                <w:color w:val="000000" w:themeColor="text1"/>
                <w:sz w:val="22"/>
                <w:szCs w:val="22"/>
              </w:rPr>
              <w:t>1.3</w:t>
            </w:r>
          </w:p>
        </w:tc>
        <w:tc>
          <w:tcPr>
            <w:tcW w:w="8117" w:type="dxa"/>
            <w:gridSpan w:val="2"/>
            <w:shd w:val="clear" w:color="auto" w:fill="auto"/>
          </w:tcPr>
          <w:p w14:paraId="02736AE3" w14:textId="65FE418D" w:rsidR="00E87B0D" w:rsidRPr="0070238E" w:rsidRDefault="00F213E8" w:rsidP="00EA134B">
            <w:pPr>
              <w:spacing w:line="276" w:lineRule="auto"/>
              <w:jc w:val="both"/>
              <w:rPr>
                <w:rFonts w:ascii="Verdana" w:hAnsi="Verdana" w:cstheme="minorHAnsi"/>
                <w:color w:val="000000" w:themeColor="text1"/>
                <w:sz w:val="22"/>
                <w:szCs w:val="22"/>
              </w:rPr>
            </w:pPr>
            <w:r w:rsidRPr="0070238E">
              <w:rPr>
                <w:rFonts w:ascii="Verdana" w:hAnsi="Verdana"/>
                <w:sz w:val="22"/>
                <w:szCs w:val="22"/>
              </w:rPr>
              <w:t>The policy will be reviewed annually to ensure that it remains appropriate to the needs of TWA and its volunteers.</w:t>
            </w:r>
          </w:p>
        </w:tc>
      </w:tr>
      <w:tr w:rsidR="00671F69" w:rsidRPr="0070238E" w14:paraId="045A7240" w14:textId="77777777" w:rsidTr="0034170A">
        <w:trPr>
          <w:trHeight w:val="524"/>
        </w:trPr>
        <w:tc>
          <w:tcPr>
            <w:tcW w:w="9090" w:type="dxa"/>
            <w:gridSpan w:val="3"/>
          </w:tcPr>
          <w:p w14:paraId="464947F6" w14:textId="0471F041" w:rsidR="00F062C5" w:rsidRPr="0070238E" w:rsidRDefault="00937924" w:rsidP="008076E4">
            <w:pPr>
              <w:pStyle w:val="Heading1"/>
              <w:rPr>
                <w:rFonts w:ascii="Verdana" w:hAnsi="Verdana"/>
                <w:sz w:val="22"/>
                <w:szCs w:val="22"/>
              </w:rPr>
            </w:pPr>
            <w:bookmarkStart w:id="9" w:name="_Toc29387439"/>
            <w:r w:rsidRPr="0070238E">
              <w:rPr>
                <w:rFonts w:ascii="Verdana" w:hAnsi="Verdana"/>
                <w:sz w:val="22"/>
                <w:szCs w:val="22"/>
              </w:rPr>
              <w:t>Commitment</w:t>
            </w:r>
            <w:bookmarkEnd w:id="9"/>
          </w:p>
        </w:tc>
      </w:tr>
      <w:tr w:rsidR="002D40D8" w:rsidRPr="0070238E" w14:paraId="6FE29B20" w14:textId="77777777" w:rsidTr="0034170A">
        <w:trPr>
          <w:trHeight w:val="764"/>
        </w:trPr>
        <w:tc>
          <w:tcPr>
            <w:tcW w:w="990" w:type="dxa"/>
            <w:gridSpan w:val="2"/>
          </w:tcPr>
          <w:p w14:paraId="449BDFEB" w14:textId="623B146D" w:rsidR="002D40D8" w:rsidRPr="0070238E" w:rsidRDefault="00817A91" w:rsidP="00F062C5">
            <w:pPr>
              <w:pStyle w:val="Customisabledocumentheading"/>
              <w:spacing w:line="276" w:lineRule="auto"/>
              <w:jc w:val="both"/>
              <w:rPr>
                <w:rFonts w:ascii="Verdana" w:hAnsi="Verdana" w:cstheme="minorHAnsi"/>
                <w:color w:val="000000" w:themeColor="text1"/>
                <w:lang w:val="en-US"/>
              </w:rPr>
            </w:pPr>
            <w:r w:rsidRPr="0070238E">
              <w:rPr>
                <w:rFonts w:ascii="Verdana" w:hAnsi="Verdana" w:cstheme="minorHAnsi"/>
                <w:color w:val="000000" w:themeColor="text1"/>
                <w:lang w:val="en-US"/>
              </w:rPr>
              <w:t>2.1</w:t>
            </w:r>
          </w:p>
        </w:tc>
        <w:tc>
          <w:tcPr>
            <w:tcW w:w="8100" w:type="dxa"/>
          </w:tcPr>
          <w:p w14:paraId="2AEA0C32" w14:textId="2C99E7FD" w:rsidR="00A63637" w:rsidRPr="0070238E" w:rsidRDefault="00F213E8" w:rsidP="003E4867">
            <w:pPr>
              <w:rPr>
                <w:rFonts w:ascii="Verdana" w:hAnsi="Verdana"/>
                <w:sz w:val="22"/>
                <w:szCs w:val="22"/>
              </w:rPr>
            </w:pPr>
            <w:r w:rsidRPr="0070238E">
              <w:rPr>
                <w:rFonts w:ascii="Verdana" w:hAnsi="Verdana"/>
                <w:sz w:val="22"/>
                <w:szCs w:val="22"/>
              </w:rPr>
              <w:t>TWA recognise the right that people have to participate in the life of their communities through volunteering. We also acknowledge that volunteers contribute in many ways, that their contribution is unique and that volunteering can benefit users of services, staff, local communities and the volunteers themselves.</w:t>
            </w:r>
          </w:p>
        </w:tc>
      </w:tr>
      <w:tr w:rsidR="00647469" w:rsidRPr="0070238E" w14:paraId="04FF933F" w14:textId="77777777" w:rsidTr="0034170A">
        <w:trPr>
          <w:trHeight w:val="764"/>
        </w:trPr>
        <w:tc>
          <w:tcPr>
            <w:tcW w:w="990" w:type="dxa"/>
            <w:gridSpan w:val="2"/>
          </w:tcPr>
          <w:p w14:paraId="2F6A559E" w14:textId="749618D2" w:rsidR="00647469" w:rsidRPr="0070238E" w:rsidRDefault="00817A91" w:rsidP="00F062C5">
            <w:pPr>
              <w:pStyle w:val="Customisabledocumentheading"/>
              <w:spacing w:line="276" w:lineRule="auto"/>
              <w:jc w:val="both"/>
              <w:rPr>
                <w:rFonts w:ascii="Verdana" w:hAnsi="Verdana" w:cstheme="minorHAnsi"/>
                <w:color w:val="000000" w:themeColor="text1"/>
                <w:lang w:val="en-US"/>
              </w:rPr>
            </w:pPr>
            <w:r w:rsidRPr="0070238E">
              <w:rPr>
                <w:rFonts w:ascii="Verdana" w:hAnsi="Verdana" w:cstheme="minorHAnsi"/>
                <w:color w:val="000000" w:themeColor="text1"/>
                <w:lang w:val="en-US"/>
              </w:rPr>
              <w:t>2.2</w:t>
            </w:r>
          </w:p>
        </w:tc>
        <w:tc>
          <w:tcPr>
            <w:tcW w:w="8100" w:type="dxa"/>
          </w:tcPr>
          <w:p w14:paraId="1D63494B" w14:textId="27659BA5" w:rsidR="00647469" w:rsidRPr="0070238E" w:rsidRDefault="00F213E8" w:rsidP="003E4867">
            <w:pPr>
              <w:rPr>
                <w:rFonts w:ascii="Verdana" w:hAnsi="Verdana"/>
                <w:sz w:val="22"/>
                <w:szCs w:val="22"/>
              </w:rPr>
            </w:pPr>
            <w:r w:rsidRPr="0070238E">
              <w:rPr>
                <w:rFonts w:ascii="Verdana" w:hAnsi="Verdana"/>
                <w:sz w:val="22"/>
                <w:szCs w:val="22"/>
              </w:rPr>
              <w:t>TWA values the contribution made by volunteers and is committed to involving volunteers in appropriate positions and in ways which are encouraging, supportive and which develop volunteering. TWA recognises its responsibility to arrange its volunteering efficiently and sensitively so that the valuable gift of the volunteer’s time is best used to the mutual advantage of all concerned.</w:t>
            </w:r>
          </w:p>
        </w:tc>
      </w:tr>
      <w:tr w:rsidR="002D40D8" w:rsidRPr="0070238E" w14:paraId="7D2B7912" w14:textId="77777777" w:rsidTr="0034170A">
        <w:trPr>
          <w:trHeight w:val="427"/>
        </w:trPr>
        <w:tc>
          <w:tcPr>
            <w:tcW w:w="9090" w:type="dxa"/>
            <w:gridSpan w:val="3"/>
          </w:tcPr>
          <w:p w14:paraId="675D30F1" w14:textId="73B3D4BD" w:rsidR="00AD5B63" w:rsidRPr="0070238E" w:rsidRDefault="00937924" w:rsidP="008076E4">
            <w:pPr>
              <w:pStyle w:val="Heading1"/>
              <w:rPr>
                <w:rFonts w:ascii="Verdana" w:hAnsi="Verdana"/>
                <w:sz w:val="22"/>
                <w:szCs w:val="22"/>
                <w:lang w:val="en-US" w:eastAsia="en-GB"/>
              </w:rPr>
            </w:pPr>
            <w:bookmarkStart w:id="10" w:name="_Toc29387440"/>
            <w:r w:rsidRPr="0070238E">
              <w:rPr>
                <w:rFonts w:ascii="Verdana" w:hAnsi="Verdana"/>
                <w:sz w:val="22"/>
                <w:szCs w:val="22"/>
              </w:rPr>
              <w:t>Definition</w:t>
            </w:r>
            <w:bookmarkEnd w:id="10"/>
          </w:p>
        </w:tc>
      </w:tr>
      <w:tr w:rsidR="00D7681E" w:rsidRPr="0070238E" w14:paraId="77DF4E36" w14:textId="77777777" w:rsidTr="0034170A">
        <w:trPr>
          <w:trHeight w:val="557"/>
        </w:trPr>
        <w:tc>
          <w:tcPr>
            <w:tcW w:w="990" w:type="dxa"/>
            <w:gridSpan w:val="2"/>
          </w:tcPr>
          <w:p w14:paraId="506F0A01" w14:textId="72F14EB4" w:rsidR="00D7681E" w:rsidRPr="0070238E" w:rsidRDefault="00A90C15" w:rsidP="00604F71">
            <w:pPr>
              <w:pStyle w:val="Customisabledocumentheading"/>
              <w:spacing w:line="276" w:lineRule="auto"/>
              <w:jc w:val="both"/>
              <w:rPr>
                <w:rFonts w:ascii="Verdana" w:hAnsi="Verdana" w:cstheme="minorHAnsi"/>
                <w:color w:val="000000" w:themeColor="text1"/>
                <w:lang w:val="en-US"/>
              </w:rPr>
            </w:pPr>
            <w:r w:rsidRPr="0070238E">
              <w:rPr>
                <w:rFonts w:ascii="Verdana" w:hAnsi="Verdana" w:cstheme="minorHAnsi"/>
                <w:color w:val="000000" w:themeColor="text1"/>
                <w:lang w:val="en-US"/>
              </w:rPr>
              <w:t>3.1</w:t>
            </w:r>
          </w:p>
        </w:tc>
        <w:tc>
          <w:tcPr>
            <w:tcW w:w="8100" w:type="dxa"/>
          </w:tcPr>
          <w:p w14:paraId="4EDFB994" w14:textId="0010CE67" w:rsidR="00454543" w:rsidRPr="0070238E" w:rsidRDefault="00F213E8" w:rsidP="003E4867">
            <w:pPr>
              <w:rPr>
                <w:rFonts w:ascii="Verdana" w:hAnsi="Verdana"/>
                <w:sz w:val="22"/>
                <w:szCs w:val="22"/>
              </w:rPr>
            </w:pPr>
            <w:r w:rsidRPr="0070238E">
              <w:rPr>
                <w:rFonts w:ascii="Verdana" w:hAnsi="Verdana"/>
                <w:sz w:val="22"/>
                <w:szCs w:val="22"/>
              </w:rPr>
              <w:t>Volunteering is an important expression of citizenship as well as an important component of democracy. Volunteers are people who, unpaid and of their own free will, contribute their time, energy and skills to benefit the community.</w:t>
            </w:r>
          </w:p>
        </w:tc>
      </w:tr>
      <w:tr w:rsidR="00021FC8" w:rsidRPr="0070238E" w14:paraId="614FB349" w14:textId="77777777" w:rsidTr="0034170A">
        <w:trPr>
          <w:trHeight w:val="614"/>
        </w:trPr>
        <w:tc>
          <w:tcPr>
            <w:tcW w:w="9090" w:type="dxa"/>
            <w:gridSpan w:val="3"/>
          </w:tcPr>
          <w:p w14:paraId="09998353" w14:textId="61D31C4F" w:rsidR="00370366" w:rsidRPr="0070238E" w:rsidRDefault="00937924" w:rsidP="0035133E">
            <w:pPr>
              <w:pStyle w:val="Heading1"/>
              <w:rPr>
                <w:rFonts w:ascii="Verdana" w:hAnsi="Verdana"/>
                <w:sz w:val="22"/>
                <w:szCs w:val="22"/>
              </w:rPr>
            </w:pPr>
            <w:bookmarkStart w:id="11" w:name="_Toc29387441"/>
            <w:r w:rsidRPr="0070238E">
              <w:rPr>
                <w:rFonts w:ascii="Verdana" w:hAnsi="Verdana"/>
                <w:sz w:val="22"/>
                <w:szCs w:val="22"/>
              </w:rPr>
              <w:t>Statement of Values and Principles</w:t>
            </w:r>
            <w:bookmarkEnd w:id="11"/>
            <w:r w:rsidR="00454543" w:rsidRPr="0070238E">
              <w:rPr>
                <w:rFonts w:ascii="Verdana" w:hAnsi="Verdana"/>
                <w:sz w:val="22"/>
                <w:szCs w:val="22"/>
              </w:rPr>
              <w:t xml:space="preserve"> </w:t>
            </w:r>
          </w:p>
        </w:tc>
      </w:tr>
      <w:tr w:rsidR="00454543" w:rsidRPr="0070238E" w14:paraId="004EA71E" w14:textId="77777777" w:rsidTr="0034170A">
        <w:trPr>
          <w:trHeight w:val="841"/>
        </w:trPr>
        <w:tc>
          <w:tcPr>
            <w:tcW w:w="990" w:type="dxa"/>
            <w:gridSpan w:val="2"/>
          </w:tcPr>
          <w:p w14:paraId="3AC2ADD3" w14:textId="12C8BA04" w:rsidR="00454543" w:rsidRPr="0070238E" w:rsidRDefault="003E4867" w:rsidP="00454543">
            <w:pPr>
              <w:rPr>
                <w:rFonts w:ascii="Verdana" w:hAnsi="Verdana"/>
                <w:b/>
                <w:sz w:val="22"/>
                <w:szCs w:val="22"/>
              </w:rPr>
            </w:pPr>
            <w:r w:rsidRPr="0070238E">
              <w:rPr>
                <w:rFonts w:ascii="Verdana" w:hAnsi="Verdana"/>
                <w:b/>
                <w:sz w:val="22"/>
                <w:szCs w:val="22"/>
              </w:rPr>
              <w:t>4.1</w:t>
            </w:r>
          </w:p>
        </w:tc>
        <w:tc>
          <w:tcPr>
            <w:tcW w:w="8100" w:type="dxa"/>
          </w:tcPr>
          <w:p w14:paraId="59933B16" w14:textId="1FCB0782" w:rsidR="0035133E" w:rsidRPr="0070238E" w:rsidRDefault="00F213E8" w:rsidP="003E4867">
            <w:pPr>
              <w:rPr>
                <w:rFonts w:ascii="Verdana" w:hAnsi="Verdana"/>
                <w:sz w:val="22"/>
                <w:szCs w:val="22"/>
              </w:rPr>
            </w:pPr>
            <w:r w:rsidRPr="0070238E">
              <w:rPr>
                <w:rFonts w:ascii="Verdana" w:hAnsi="Verdana"/>
                <w:sz w:val="22"/>
                <w:szCs w:val="22"/>
              </w:rPr>
              <w:t>Volunteering is a legitimate and crucial activity that is supported and encouraged by TWA and is not intended to be a substitute for paid employment. The role of volunteers complements, but does not replace, the role of paid staff.</w:t>
            </w:r>
          </w:p>
        </w:tc>
      </w:tr>
      <w:tr w:rsidR="00454543" w:rsidRPr="0070238E" w14:paraId="749C5849" w14:textId="77777777" w:rsidTr="0034170A">
        <w:trPr>
          <w:trHeight w:val="841"/>
        </w:trPr>
        <w:tc>
          <w:tcPr>
            <w:tcW w:w="990" w:type="dxa"/>
            <w:gridSpan w:val="2"/>
          </w:tcPr>
          <w:p w14:paraId="401BD403" w14:textId="21164CAB" w:rsidR="00454543" w:rsidRPr="0070238E" w:rsidRDefault="003E4867" w:rsidP="00454543">
            <w:pPr>
              <w:rPr>
                <w:rFonts w:ascii="Verdana" w:hAnsi="Verdana"/>
                <w:b/>
                <w:sz w:val="22"/>
                <w:szCs w:val="22"/>
              </w:rPr>
            </w:pPr>
            <w:r w:rsidRPr="0070238E">
              <w:rPr>
                <w:rFonts w:ascii="Verdana" w:hAnsi="Verdana"/>
                <w:b/>
                <w:sz w:val="22"/>
                <w:szCs w:val="22"/>
              </w:rPr>
              <w:t>4.2</w:t>
            </w:r>
          </w:p>
        </w:tc>
        <w:tc>
          <w:tcPr>
            <w:tcW w:w="8100" w:type="dxa"/>
          </w:tcPr>
          <w:p w14:paraId="06A149E4" w14:textId="22011DBE" w:rsidR="00454543" w:rsidRPr="0070238E" w:rsidRDefault="00F213E8" w:rsidP="00F213E8">
            <w:pPr>
              <w:rPr>
                <w:rFonts w:ascii="Verdana" w:hAnsi="Verdana"/>
                <w:sz w:val="22"/>
                <w:szCs w:val="22"/>
              </w:rPr>
            </w:pPr>
            <w:r w:rsidRPr="0070238E">
              <w:rPr>
                <w:rFonts w:ascii="Verdana" w:hAnsi="Verdana"/>
                <w:sz w:val="22"/>
                <w:szCs w:val="22"/>
              </w:rPr>
              <w:t>Appropriate steps will be taken to ensure that paid staff are clear about the role of volunteers, and to foster good working relationships between paid staff and volunteers.</w:t>
            </w:r>
          </w:p>
        </w:tc>
      </w:tr>
      <w:tr w:rsidR="00F213E8" w:rsidRPr="0070238E" w14:paraId="0616C89C" w14:textId="77777777" w:rsidTr="0034170A">
        <w:trPr>
          <w:trHeight w:val="841"/>
        </w:trPr>
        <w:tc>
          <w:tcPr>
            <w:tcW w:w="990" w:type="dxa"/>
            <w:gridSpan w:val="2"/>
          </w:tcPr>
          <w:p w14:paraId="748731EC" w14:textId="6F87F597" w:rsidR="00F213E8" w:rsidRPr="0070238E" w:rsidRDefault="003E4867" w:rsidP="00454543">
            <w:pPr>
              <w:rPr>
                <w:rFonts w:ascii="Verdana" w:hAnsi="Verdana"/>
                <w:b/>
                <w:sz w:val="22"/>
                <w:szCs w:val="22"/>
              </w:rPr>
            </w:pPr>
            <w:r w:rsidRPr="0070238E">
              <w:rPr>
                <w:rFonts w:ascii="Verdana" w:hAnsi="Verdana"/>
                <w:b/>
                <w:sz w:val="22"/>
                <w:szCs w:val="22"/>
              </w:rPr>
              <w:t>4.3</w:t>
            </w:r>
          </w:p>
        </w:tc>
        <w:tc>
          <w:tcPr>
            <w:tcW w:w="8100" w:type="dxa"/>
          </w:tcPr>
          <w:p w14:paraId="01932C4A" w14:textId="4AEBC1A5" w:rsidR="00F213E8" w:rsidRPr="0070238E" w:rsidRDefault="00F213E8" w:rsidP="003E4867">
            <w:pPr>
              <w:rPr>
                <w:rFonts w:ascii="Verdana" w:hAnsi="Verdana"/>
                <w:sz w:val="22"/>
                <w:szCs w:val="22"/>
              </w:rPr>
            </w:pPr>
            <w:r w:rsidRPr="0070238E">
              <w:rPr>
                <w:rFonts w:ascii="Verdana" w:hAnsi="Verdana"/>
                <w:sz w:val="22"/>
                <w:szCs w:val="22"/>
              </w:rPr>
              <w:t>Volunteers will not be used during times of industrial action to do the work of paid staff.</w:t>
            </w:r>
          </w:p>
        </w:tc>
      </w:tr>
      <w:tr w:rsidR="00F213E8" w:rsidRPr="0070238E" w14:paraId="635342A5" w14:textId="77777777" w:rsidTr="0034170A">
        <w:trPr>
          <w:trHeight w:val="841"/>
        </w:trPr>
        <w:tc>
          <w:tcPr>
            <w:tcW w:w="990" w:type="dxa"/>
            <w:gridSpan w:val="2"/>
          </w:tcPr>
          <w:p w14:paraId="1B04E0FA" w14:textId="5170BFFD" w:rsidR="00F213E8" w:rsidRPr="0070238E" w:rsidRDefault="003E4867" w:rsidP="00454543">
            <w:pPr>
              <w:rPr>
                <w:rFonts w:ascii="Verdana" w:hAnsi="Verdana"/>
                <w:b/>
                <w:sz w:val="22"/>
                <w:szCs w:val="22"/>
              </w:rPr>
            </w:pPr>
            <w:r w:rsidRPr="0070238E">
              <w:rPr>
                <w:rFonts w:ascii="Verdana" w:hAnsi="Verdana"/>
                <w:b/>
                <w:sz w:val="22"/>
                <w:szCs w:val="22"/>
              </w:rPr>
              <w:t>4.4</w:t>
            </w:r>
          </w:p>
        </w:tc>
        <w:tc>
          <w:tcPr>
            <w:tcW w:w="8100" w:type="dxa"/>
          </w:tcPr>
          <w:p w14:paraId="2537A8CB" w14:textId="6D824013" w:rsidR="00F213E8" w:rsidRPr="0070238E" w:rsidRDefault="00F213E8" w:rsidP="003E4867">
            <w:pPr>
              <w:rPr>
                <w:rFonts w:ascii="Verdana" w:hAnsi="Verdana"/>
                <w:sz w:val="22"/>
                <w:szCs w:val="22"/>
              </w:rPr>
            </w:pPr>
            <w:r w:rsidRPr="0070238E">
              <w:rPr>
                <w:rFonts w:ascii="Verdana" w:hAnsi="Verdana"/>
                <w:sz w:val="22"/>
                <w:szCs w:val="22"/>
              </w:rPr>
              <w:t>The volunteer role is a gift relationship, binding only in honour, trust and mutual understanding. No enforceable obligation, contractual or otherwise, can be imposed on volunteers to attend, give or be set a minimum amount of time to carry out the tasks involved in their voluntary activity. Likewise, TWA cannot be compelled to provide either regular work or payment or other benefit for any activity undertaken by the volunteer.</w:t>
            </w:r>
          </w:p>
        </w:tc>
      </w:tr>
      <w:tr w:rsidR="00F213E8" w:rsidRPr="0070238E" w14:paraId="54759A7D" w14:textId="77777777" w:rsidTr="0034170A">
        <w:trPr>
          <w:trHeight w:val="841"/>
        </w:trPr>
        <w:tc>
          <w:tcPr>
            <w:tcW w:w="990" w:type="dxa"/>
            <w:gridSpan w:val="2"/>
          </w:tcPr>
          <w:p w14:paraId="10014B2E" w14:textId="77777777" w:rsidR="00F213E8" w:rsidRPr="0070238E" w:rsidRDefault="00F213E8" w:rsidP="00454543">
            <w:pPr>
              <w:rPr>
                <w:rFonts w:ascii="Verdana" w:hAnsi="Verdana"/>
                <w:b/>
                <w:sz w:val="22"/>
                <w:szCs w:val="22"/>
              </w:rPr>
            </w:pPr>
          </w:p>
        </w:tc>
        <w:tc>
          <w:tcPr>
            <w:tcW w:w="8100" w:type="dxa"/>
          </w:tcPr>
          <w:p w14:paraId="1CADD94A" w14:textId="579B0573" w:rsidR="00F213E8" w:rsidRPr="0070238E" w:rsidRDefault="00F213E8" w:rsidP="003E4867">
            <w:pPr>
              <w:rPr>
                <w:rFonts w:ascii="Verdana" w:hAnsi="Verdana"/>
                <w:sz w:val="22"/>
                <w:szCs w:val="22"/>
              </w:rPr>
            </w:pPr>
            <w:r w:rsidRPr="0070238E">
              <w:rPr>
                <w:rFonts w:ascii="Verdana" w:hAnsi="Verdana"/>
                <w:sz w:val="22"/>
                <w:szCs w:val="22"/>
              </w:rPr>
              <w:t>Although volunteers offer time freely and willingly without binding obligation, there is a presumption of mutual support and responsibility. Reciprocal expectations are acknowledged – both of what TWA expects of volunteers and what volunteers expect of the organisation</w:t>
            </w:r>
          </w:p>
        </w:tc>
      </w:tr>
      <w:tr w:rsidR="00671F69" w:rsidRPr="0070238E" w14:paraId="7A66EC9B" w14:textId="77777777" w:rsidTr="0034170A">
        <w:tc>
          <w:tcPr>
            <w:tcW w:w="9090" w:type="dxa"/>
            <w:gridSpan w:val="3"/>
          </w:tcPr>
          <w:p w14:paraId="7EED8DD4" w14:textId="7CA32C82" w:rsidR="00370366" w:rsidRPr="0070238E" w:rsidRDefault="00937924" w:rsidP="003E4867">
            <w:pPr>
              <w:pStyle w:val="Heading1"/>
              <w:rPr>
                <w:rFonts w:ascii="Verdana" w:hAnsi="Verdana"/>
                <w:sz w:val="22"/>
                <w:szCs w:val="22"/>
              </w:rPr>
            </w:pPr>
            <w:bookmarkStart w:id="12" w:name="_Toc29387442"/>
            <w:r w:rsidRPr="0070238E">
              <w:rPr>
                <w:rFonts w:ascii="Verdana" w:hAnsi="Verdana"/>
                <w:sz w:val="22"/>
                <w:szCs w:val="22"/>
              </w:rPr>
              <w:t>Volunteer Management</w:t>
            </w:r>
            <w:bookmarkEnd w:id="12"/>
          </w:p>
        </w:tc>
      </w:tr>
      <w:tr w:rsidR="0095185C" w:rsidRPr="0070238E" w14:paraId="63DEF91B" w14:textId="77777777" w:rsidTr="0034170A">
        <w:trPr>
          <w:trHeight w:val="731"/>
        </w:trPr>
        <w:tc>
          <w:tcPr>
            <w:tcW w:w="990" w:type="dxa"/>
            <w:gridSpan w:val="2"/>
          </w:tcPr>
          <w:p w14:paraId="394D90EF" w14:textId="0157A9DE" w:rsidR="0095185C" w:rsidRPr="0070238E" w:rsidRDefault="003E4867" w:rsidP="00F062C5">
            <w:pPr>
              <w:pStyle w:val="Customisabledocumentheading"/>
              <w:spacing w:line="276" w:lineRule="auto"/>
              <w:jc w:val="both"/>
              <w:rPr>
                <w:rFonts w:ascii="Verdana" w:hAnsi="Verdana" w:cstheme="minorHAnsi"/>
                <w:color w:val="000000" w:themeColor="text1"/>
                <w:lang w:val="en-US"/>
              </w:rPr>
            </w:pPr>
            <w:r w:rsidRPr="0070238E">
              <w:rPr>
                <w:rFonts w:ascii="Verdana" w:hAnsi="Verdana" w:cstheme="minorHAnsi"/>
                <w:color w:val="000000" w:themeColor="text1"/>
                <w:lang w:val="en-US"/>
              </w:rPr>
              <w:t>5.1</w:t>
            </w:r>
          </w:p>
        </w:tc>
        <w:tc>
          <w:tcPr>
            <w:tcW w:w="8100" w:type="dxa"/>
          </w:tcPr>
          <w:p w14:paraId="6FBDEAA0" w14:textId="1AEF6693" w:rsidR="005E26B3" w:rsidRPr="0070238E" w:rsidRDefault="00F213E8" w:rsidP="003E4867">
            <w:pPr>
              <w:rPr>
                <w:rFonts w:ascii="Verdana" w:hAnsi="Verdana"/>
                <w:sz w:val="22"/>
                <w:szCs w:val="22"/>
              </w:rPr>
            </w:pPr>
            <w:r w:rsidRPr="0070238E">
              <w:rPr>
                <w:rFonts w:ascii="Verdana" w:hAnsi="Verdana"/>
                <w:sz w:val="22"/>
                <w:szCs w:val="22"/>
              </w:rPr>
              <w:t>All volunteers will have a nominated member of staff or volunteer to offer guidance and advice to help the volunteer carry out tasks effectively. Volunteers will be informed of who to contact to receive support and supervision.</w:t>
            </w:r>
          </w:p>
        </w:tc>
      </w:tr>
      <w:tr w:rsidR="00671F69" w:rsidRPr="0070238E" w14:paraId="07B17BCC" w14:textId="77777777" w:rsidTr="0034170A">
        <w:tc>
          <w:tcPr>
            <w:tcW w:w="9090" w:type="dxa"/>
            <w:gridSpan w:val="3"/>
          </w:tcPr>
          <w:p w14:paraId="1C5F1B92" w14:textId="7C8D63D6" w:rsidR="00370366" w:rsidRPr="0070238E" w:rsidRDefault="00937924" w:rsidP="00370366">
            <w:pPr>
              <w:pStyle w:val="Heading1"/>
              <w:rPr>
                <w:rFonts w:ascii="Verdana" w:hAnsi="Verdana"/>
                <w:sz w:val="22"/>
                <w:szCs w:val="22"/>
              </w:rPr>
            </w:pPr>
            <w:bookmarkStart w:id="13" w:name="_Toc29387443"/>
            <w:r w:rsidRPr="0070238E">
              <w:rPr>
                <w:rFonts w:ascii="Verdana" w:hAnsi="Verdana"/>
                <w:sz w:val="22"/>
                <w:szCs w:val="22"/>
              </w:rPr>
              <w:t>Recruitment and Selection</w:t>
            </w:r>
            <w:bookmarkEnd w:id="13"/>
            <w:r w:rsidR="00122B40" w:rsidRPr="0070238E">
              <w:rPr>
                <w:rFonts w:ascii="Verdana" w:hAnsi="Verdana"/>
                <w:sz w:val="22"/>
                <w:szCs w:val="22"/>
              </w:rPr>
              <w:t xml:space="preserve"> </w:t>
            </w:r>
          </w:p>
        </w:tc>
      </w:tr>
      <w:tr w:rsidR="00AB6617" w:rsidRPr="0070238E" w14:paraId="6084D127" w14:textId="77777777" w:rsidTr="0034170A">
        <w:trPr>
          <w:trHeight w:val="422"/>
        </w:trPr>
        <w:tc>
          <w:tcPr>
            <w:tcW w:w="990" w:type="dxa"/>
            <w:gridSpan w:val="2"/>
          </w:tcPr>
          <w:p w14:paraId="4C68F400" w14:textId="2B8656C8" w:rsidR="00AB6617" w:rsidRPr="0070238E" w:rsidRDefault="003E4867" w:rsidP="00F062C5">
            <w:pPr>
              <w:pStyle w:val="Customisabledocumentheading"/>
              <w:spacing w:line="276" w:lineRule="auto"/>
              <w:jc w:val="both"/>
              <w:rPr>
                <w:rFonts w:ascii="Verdana" w:hAnsi="Verdana" w:cstheme="minorHAnsi"/>
                <w:color w:val="000000" w:themeColor="text1"/>
                <w:lang w:val="en-US"/>
              </w:rPr>
            </w:pPr>
            <w:r w:rsidRPr="0070238E">
              <w:rPr>
                <w:rFonts w:ascii="Verdana" w:hAnsi="Verdana" w:cstheme="minorHAnsi"/>
                <w:color w:val="000000" w:themeColor="text1"/>
                <w:lang w:val="en-US"/>
              </w:rPr>
              <w:t>6.1</w:t>
            </w:r>
          </w:p>
        </w:tc>
        <w:tc>
          <w:tcPr>
            <w:tcW w:w="8100" w:type="dxa"/>
          </w:tcPr>
          <w:p w14:paraId="71659151" w14:textId="573C05F2" w:rsidR="00AB6617" w:rsidRPr="0070238E" w:rsidRDefault="00F213E8" w:rsidP="003E4867">
            <w:pPr>
              <w:rPr>
                <w:rFonts w:ascii="Verdana" w:hAnsi="Verdana"/>
                <w:sz w:val="22"/>
                <w:szCs w:val="22"/>
              </w:rPr>
            </w:pPr>
            <w:r w:rsidRPr="0070238E">
              <w:rPr>
                <w:rFonts w:ascii="Verdana" w:hAnsi="Verdana"/>
                <w:sz w:val="22"/>
                <w:szCs w:val="22"/>
              </w:rPr>
              <w:t>TWA is committed to equal opportunities and believes that volunteering should be open to all regardless of race, gender, religion, sexual orientation, political beliefs or offending background that does not create a risk to vulnerable groups including children. The acceptance of volunteer assistance for a particular role is made on merit, the sole selection criterion being the individual’s suitability to carry out agreed tasks. Information about the volunteer not relevant to the performance of the volunteering tasks concerned will be disregarded by the organisation in terms of recruitment and selection.</w:t>
            </w:r>
          </w:p>
        </w:tc>
      </w:tr>
      <w:tr w:rsidR="00671F69" w:rsidRPr="0070238E" w14:paraId="3414BE8A" w14:textId="77777777" w:rsidTr="0034170A">
        <w:trPr>
          <w:trHeight w:val="422"/>
        </w:trPr>
        <w:tc>
          <w:tcPr>
            <w:tcW w:w="990" w:type="dxa"/>
            <w:gridSpan w:val="2"/>
          </w:tcPr>
          <w:p w14:paraId="080155D1" w14:textId="555AE1B4" w:rsidR="00BF10DD" w:rsidRPr="0070238E" w:rsidRDefault="003E4867" w:rsidP="00F062C5">
            <w:pPr>
              <w:pStyle w:val="Customisabledocumentheading"/>
              <w:spacing w:line="276" w:lineRule="auto"/>
              <w:jc w:val="both"/>
              <w:rPr>
                <w:rFonts w:ascii="Verdana" w:hAnsi="Verdana" w:cstheme="minorHAnsi"/>
                <w:color w:val="000000" w:themeColor="text1"/>
                <w:lang w:val="en-US"/>
              </w:rPr>
            </w:pPr>
            <w:r w:rsidRPr="0070238E">
              <w:rPr>
                <w:rFonts w:ascii="Verdana" w:hAnsi="Verdana" w:cstheme="minorHAnsi"/>
                <w:color w:val="000000" w:themeColor="text1"/>
                <w:lang w:val="en-US"/>
              </w:rPr>
              <w:t>6.2</w:t>
            </w:r>
          </w:p>
        </w:tc>
        <w:tc>
          <w:tcPr>
            <w:tcW w:w="8100" w:type="dxa"/>
          </w:tcPr>
          <w:p w14:paraId="3645EFFE" w14:textId="34BD02D6" w:rsidR="00691D0B" w:rsidRPr="0070238E" w:rsidRDefault="00F213E8" w:rsidP="003E4867">
            <w:pPr>
              <w:rPr>
                <w:rFonts w:ascii="Verdana" w:hAnsi="Verdana"/>
                <w:sz w:val="22"/>
                <w:szCs w:val="22"/>
              </w:rPr>
            </w:pPr>
            <w:r w:rsidRPr="0070238E">
              <w:rPr>
                <w:rFonts w:ascii="Verdana" w:hAnsi="Verdana"/>
                <w:sz w:val="22"/>
                <w:szCs w:val="22"/>
              </w:rPr>
              <w:t>Volunteering opportunities will be widely promoted in ways that makes them accessible to all members of the community.</w:t>
            </w:r>
          </w:p>
        </w:tc>
      </w:tr>
      <w:tr w:rsidR="00671F69" w:rsidRPr="0070238E" w14:paraId="32FC1002" w14:textId="77777777" w:rsidTr="0034170A">
        <w:trPr>
          <w:trHeight w:val="422"/>
        </w:trPr>
        <w:tc>
          <w:tcPr>
            <w:tcW w:w="990" w:type="dxa"/>
            <w:gridSpan w:val="2"/>
          </w:tcPr>
          <w:p w14:paraId="1B4B9036" w14:textId="60F1AF97" w:rsidR="001A206C" w:rsidRPr="0070238E" w:rsidRDefault="003E4867" w:rsidP="005C2D97">
            <w:pPr>
              <w:pStyle w:val="Customisabledocumentheading"/>
              <w:spacing w:line="276" w:lineRule="auto"/>
              <w:jc w:val="both"/>
              <w:rPr>
                <w:rFonts w:ascii="Verdana" w:hAnsi="Verdana" w:cstheme="minorHAnsi"/>
                <w:color w:val="000000" w:themeColor="text1"/>
                <w:lang w:val="en-US"/>
              </w:rPr>
            </w:pPr>
            <w:r w:rsidRPr="0070238E">
              <w:rPr>
                <w:rFonts w:ascii="Verdana" w:hAnsi="Verdana" w:cstheme="minorHAnsi"/>
                <w:color w:val="000000" w:themeColor="text1"/>
                <w:lang w:val="en-US"/>
              </w:rPr>
              <w:t>6.3</w:t>
            </w:r>
          </w:p>
        </w:tc>
        <w:tc>
          <w:tcPr>
            <w:tcW w:w="8100" w:type="dxa"/>
          </w:tcPr>
          <w:p w14:paraId="3CE83312" w14:textId="52229120" w:rsidR="00691D0B" w:rsidRPr="0070238E" w:rsidRDefault="00F213E8" w:rsidP="003E4867">
            <w:pPr>
              <w:rPr>
                <w:rFonts w:ascii="Verdana" w:hAnsi="Verdana"/>
                <w:sz w:val="22"/>
                <w:szCs w:val="22"/>
              </w:rPr>
            </w:pPr>
            <w:r w:rsidRPr="0070238E">
              <w:rPr>
                <w:rFonts w:ascii="Verdana" w:hAnsi="Verdana"/>
                <w:sz w:val="22"/>
                <w:szCs w:val="22"/>
              </w:rPr>
              <w:t xml:space="preserve">Volunteers who are considered unsuitable for a role due to current or recent involvement in specialist support services will either be offered alternative voluntary involvement with TWA or referred to the nearest volunteer centre. </w:t>
            </w:r>
          </w:p>
        </w:tc>
      </w:tr>
      <w:tr w:rsidR="00F213E8" w:rsidRPr="0070238E" w14:paraId="028460C7" w14:textId="77777777" w:rsidTr="0034170A">
        <w:trPr>
          <w:trHeight w:val="422"/>
        </w:trPr>
        <w:tc>
          <w:tcPr>
            <w:tcW w:w="990" w:type="dxa"/>
            <w:gridSpan w:val="2"/>
          </w:tcPr>
          <w:p w14:paraId="6B87C159" w14:textId="32EA211A" w:rsidR="00F213E8" w:rsidRPr="0070238E" w:rsidRDefault="003E4867" w:rsidP="005C2D97">
            <w:pPr>
              <w:pStyle w:val="Customisabledocumentheading"/>
              <w:spacing w:line="276" w:lineRule="auto"/>
              <w:jc w:val="both"/>
              <w:rPr>
                <w:rFonts w:ascii="Verdana" w:hAnsi="Verdana" w:cstheme="minorHAnsi"/>
                <w:color w:val="000000" w:themeColor="text1"/>
                <w:lang w:val="en-US"/>
              </w:rPr>
            </w:pPr>
            <w:r w:rsidRPr="0070238E">
              <w:rPr>
                <w:rFonts w:ascii="Verdana" w:hAnsi="Verdana" w:cstheme="minorHAnsi"/>
                <w:color w:val="000000" w:themeColor="text1"/>
                <w:lang w:val="en-US"/>
              </w:rPr>
              <w:t>6.4</w:t>
            </w:r>
          </w:p>
        </w:tc>
        <w:tc>
          <w:tcPr>
            <w:tcW w:w="8100" w:type="dxa"/>
          </w:tcPr>
          <w:p w14:paraId="52117362" w14:textId="13265A1C" w:rsidR="00F213E8" w:rsidRPr="0070238E" w:rsidRDefault="00F213E8" w:rsidP="003E4867">
            <w:pPr>
              <w:rPr>
                <w:rFonts w:ascii="Verdana" w:hAnsi="Verdana"/>
                <w:sz w:val="22"/>
                <w:szCs w:val="22"/>
              </w:rPr>
            </w:pPr>
            <w:r w:rsidRPr="0070238E">
              <w:rPr>
                <w:rFonts w:ascii="Verdana" w:hAnsi="Verdana"/>
                <w:sz w:val="22"/>
                <w:szCs w:val="22"/>
              </w:rPr>
              <w:t>All volunteers will be asked to produce two references and be invited to attend an informal interview. New volunteers may be required to undergo a DBS check (Disclosure and Barring Service).</w:t>
            </w:r>
          </w:p>
        </w:tc>
      </w:tr>
      <w:tr w:rsidR="00F213E8" w:rsidRPr="0070238E" w14:paraId="5CA7FF3E" w14:textId="77777777" w:rsidTr="0034170A">
        <w:trPr>
          <w:trHeight w:val="422"/>
        </w:trPr>
        <w:tc>
          <w:tcPr>
            <w:tcW w:w="990" w:type="dxa"/>
            <w:gridSpan w:val="2"/>
          </w:tcPr>
          <w:p w14:paraId="46EADB72" w14:textId="5B04B5D7" w:rsidR="00F213E8" w:rsidRPr="0070238E" w:rsidRDefault="003E4867" w:rsidP="005C2D97">
            <w:pPr>
              <w:pStyle w:val="Customisabledocumentheading"/>
              <w:spacing w:line="276" w:lineRule="auto"/>
              <w:jc w:val="both"/>
              <w:rPr>
                <w:rFonts w:ascii="Verdana" w:hAnsi="Verdana" w:cstheme="minorHAnsi"/>
                <w:color w:val="000000" w:themeColor="text1"/>
                <w:lang w:val="en-US"/>
              </w:rPr>
            </w:pPr>
            <w:r w:rsidRPr="0070238E">
              <w:rPr>
                <w:rFonts w:ascii="Verdana" w:hAnsi="Verdana" w:cstheme="minorHAnsi"/>
                <w:color w:val="000000" w:themeColor="text1"/>
                <w:lang w:val="en-US"/>
              </w:rPr>
              <w:t>6.5</w:t>
            </w:r>
          </w:p>
        </w:tc>
        <w:tc>
          <w:tcPr>
            <w:tcW w:w="8100" w:type="dxa"/>
          </w:tcPr>
          <w:p w14:paraId="3AF1787C" w14:textId="415BA3B6" w:rsidR="00F213E8" w:rsidRPr="0070238E" w:rsidRDefault="00F213E8" w:rsidP="003E4867">
            <w:pPr>
              <w:rPr>
                <w:rFonts w:ascii="Verdana" w:hAnsi="Verdana"/>
                <w:sz w:val="22"/>
                <w:szCs w:val="22"/>
              </w:rPr>
            </w:pPr>
            <w:r w:rsidRPr="0070238E">
              <w:rPr>
                <w:rFonts w:ascii="Verdana" w:hAnsi="Verdana"/>
                <w:sz w:val="22"/>
                <w:szCs w:val="22"/>
              </w:rPr>
              <w:t xml:space="preserve">Volunteers will have a clear and concise task description, which will be subsequently reviewed every six months. </w:t>
            </w:r>
          </w:p>
        </w:tc>
      </w:tr>
      <w:tr w:rsidR="00F213E8" w:rsidRPr="0070238E" w14:paraId="4652A222" w14:textId="77777777" w:rsidTr="0034170A">
        <w:trPr>
          <w:trHeight w:val="422"/>
        </w:trPr>
        <w:tc>
          <w:tcPr>
            <w:tcW w:w="990" w:type="dxa"/>
            <w:gridSpan w:val="2"/>
          </w:tcPr>
          <w:p w14:paraId="600EBF48" w14:textId="275DB498" w:rsidR="00F213E8" w:rsidRPr="0070238E" w:rsidRDefault="003E4867" w:rsidP="005C2D97">
            <w:pPr>
              <w:pStyle w:val="Customisabledocumentheading"/>
              <w:spacing w:line="276" w:lineRule="auto"/>
              <w:jc w:val="both"/>
              <w:rPr>
                <w:rFonts w:ascii="Verdana" w:hAnsi="Verdana" w:cstheme="minorHAnsi"/>
                <w:color w:val="000000" w:themeColor="text1"/>
                <w:lang w:val="en-US"/>
              </w:rPr>
            </w:pPr>
            <w:r w:rsidRPr="0070238E">
              <w:rPr>
                <w:rFonts w:ascii="Verdana" w:hAnsi="Verdana" w:cstheme="minorHAnsi"/>
                <w:color w:val="000000" w:themeColor="text1"/>
                <w:lang w:val="en-US"/>
              </w:rPr>
              <w:t>6.6</w:t>
            </w:r>
          </w:p>
        </w:tc>
        <w:tc>
          <w:tcPr>
            <w:tcW w:w="8100" w:type="dxa"/>
          </w:tcPr>
          <w:p w14:paraId="01424BC2" w14:textId="77777777" w:rsidR="00F213E8" w:rsidRPr="0070238E" w:rsidRDefault="00F213E8" w:rsidP="003E4867">
            <w:pPr>
              <w:rPr>
                <w:rFonts w:ascii="Verdana" w:hAnsi="Verdana"/>
                <w:sz w:val="22"/>
                <w:szCs w:val="22"/>
              </w:rPr>
            </w:pPr>
            <w:r w:rsidRPr="0070238E">
              <w:rPr>
                <w:rFonts w:ascii="Verdana" w:hAnsi="Verdana"/>
                <w:sz w:val="22"/>
                <w:szCs w:val="22"/>
              </w:rPr>
              <w:t>New volunteers will be properly briefed about the activities to be undertaken and given all the necessary information to enable them to perform with confidence.</w:t>
            </w:r>
          </w:p>
          <w:p w14:paraId="30CD12AF" w14:textId="5A5EC898" w:rsidR="0070238E" w:rsidRPr="0070238E" w:rsidRDefault="0070238E" w:rsidP="003E4867">
            <w:pPr>
              <w:rPr>
                <w:rFonts w:ascii="Verdana" w:hAnsi="Verdana"/>
                <w:sz w:val="22"/>
                <w:szCs w:val="22"/>
              </w:rPr>
            </w:pPr>
          </w:p>
        </w:tc>
      </w:tr>
      <w:tr w:rsidR="00615657" w:rsidRPr="0070238E" w14:paraId="00F8E2E8" w14:textId="77777777" w:rsidTr="0034170A">
        <w:trPr>
          <w:trHeight w:val="422"/>
        </w:trPr>
        <w:tc>
          <w:tcPr>
            <w:tcW w:w="9090" w:type="dxa"/>
            <w:gridSpan w:val="3"/>
          </w:tcPr>
          <w:p w14:paraId="1A1DB6C2" w14:textId="256EB990" w:rsidR="00615657" w:rsidRPr="0070238E" w:rsidRDefault="00937924" w:rsidP="008076E4">
            <w:pPr>
              <w:pStyle w:val="Heading1"/>
              <w:rPr>
                <w:rFonts w:ascii="Verdana" w:hAnsi="Verdana"/>
                <w:sz w:val="22"/>
                <w:szCs w:val="22"/>
              </w:rPr>
            </w:pPr>
            <w:bookmarkStart w:id="14" w:name="_Toc29387444"/>
            <w:r w:rsidRPr="0070238E">
              <w:rPr>
                <w:rFonts w:ascii="Verdana" w:hAnsi="Verdana"/>
                <w:sz w:val="22"/>
                <w:szCs w:val="22"/>
              </w:rPr>
              <w:t>Training and Development</w:t>
            </w:r>
            <w:bookmarkEnd w:id="14"/>
          </w:p>
        </w:tc>
      </w:tr>
      <w:tr w:rsidR="00615657" w:rsidRPr="0070238E" w14:paraId="26935EB9" w14:textId="77777777" w:rsidTr="0034170A">
        <w:trPr>
          <w:trHeight w:val="422"/>
        </w:trPr>
        <w:tc>
          <w:tcPr>
            <w:tcW w:w="990" w:type="dxa"/>
            <w:gridSpan w:val="2"/>
          </w:tcPr>
          <w:p w14:paraId="31A0D5D1" w14:textId="228B0B90" w:rsidR="00615657" w:rsidRPr="0070238E" w:rsidRDefault="003E4867" w:rsidP="00F062C5">
            <w:pPr>
              <w:pStyle w:val="Customisabledocumentheading"/>
              <w:spacing w:line="276" w:lineRule="auto"/>
              <w:jc w:val="both"/>
              <w:rPr>
                <w:rFonts w:ascii="Verdana" w:hAnsi="Verdana" w:cstheme="minorHAnsi"/>
                <w:color w:val="000000" w:themeColor="text1"/>
                <w:lang w:val="en-US"/>
              </w:rPr>
            </w:pPr>
            <w:r w:rsidRPr="0070238E">
              <w:rPr>
                <w:rFonts w:ascii="Verdana" w:hAnsi="Verdana" w:cstheme="minorHAnsi"/>
                <w:color w:val="000000" w:themeColor="text1"/>
                <w:lang w:val="en-US"/>
              </w:rPr>
              <w:t>7.1</w:t>
            </w:r>
          </w:p>
        </w:tc>
        <w:tc>
          <w:tcPr>
            <w:tcW w:w="8100" w:type="dxa"/>
          </w:tcPr>
          <w:p w14:paraId="0237826E" w14:textId="61AA463D" w:rsidR="00795C3E" w:rsidRPr="0070238E" w:rsidRDefault="00F213E8" w:rsidP="003E4867">
            <w:pPr>
              <w:rPr>
                <w:rFonts w:ascii="Verdana" w:hAnsi="Verdana"/>
                <w:sz w:val="22"/>
                <w:szCs w:val="22"/>
              </w:rPr>
            </w:pPr>
            <w:r w:rsidRPr="0070238E">
              <w:rPr>
                <w:rFonts w:ascii="Verdana" w:hAnsi="Verdana"/>
                <w:sz w:val="22"/>
                <w:szCs w:val="22"/>
              </w:rPr>
              <w:t>All volunteers will be made aware of and have access to all of TWA’s relevant policies, including those related to volunteering, Health &amp; Safety, safeguarding and equal opportunities.</w:t>
            </w:r>
          </w:p>
        </w:tc>
      </w:tr>
      <w:tr w:rsidR="00615657" w:rsidRPr="0070238E" w14:paraId="682902DC" w14:textId="77777777" w:rsidTr="0034170A">
        <w:trPr>
          <w:trHeight w:val="422"/>
        </w:trPr>
        <w:tc>
          <w:tcPr>
            <w:tcW w:w="990" w:type="dxa"/>
            <w:gridSpan w:val="2"/>
          </w:tcPr>
          <w:p w14:paraId="770D7910" w14:textId="0D392E18" w:rsidR="00615657" w:rsidRPr="0070238E" w:rsidRDefault="003E4867" w:rsidP="00F062C5">
            <w:pPr>
              <w:pStyle w:val="Customisabledocumentheading"/>
              <w:spacing w:line="276" w:lineRule="auto"/>
              <w:jc w:val="both"/>
              <w:rPr>
                <w:rFonts w:ascii="Verdana" w:hAnsi="Verdana" w:cstheme="minorHAnsi"/>
                <w:color w:val="000000" w:themeColor="text1"/>
                <w:lang w:val="en-US"/>
              </w:rPr>
            </w:pPr>
            <w:r w:rsidRPr="0070238E">
              <w:rPr>
                <w:rFonts w:ascii="Verdana" w:hAnsi="Verdana" w:cstheme="minorHAnsi"/>
                <w:color w:val="000000" w:themeColor="text1"/>
                <w:lang w:val="en-US"/>
              </w:rPr>
              <w:t>7.2</w:t>
            </w:r>
          </w:p>
        </w:tc>
        <w:tc>
          <w:tcPr>
            <w:tcW w:w="8100" w:type="dxa"/>
          </w:tcPr>
          <w:p w14:paraId="5AEA4369" w14:textId="5C55834D" w:rsidR="00795C3E" w:rsidRPr="0070238E" w:rsidRDefault="00F213E8" w:rsidP="003E4867">
            <w:pPr>
              <w:rPr>
                <w:rFonts w:ascii="Verdana" w:hAnsi="Verdana"/>
                <w:sz w:val="22"/>
                <w:szCs w:val="22"/>
              </w:rPr>
            </w:pPr>
            <w:r w:rsidRPr="0070238E">
              <w:rPr>
                <w:rFonts w:ascii="Verdana" w:hAnsi="Verdana"/>
                <w:sz w:val="22"/>
                <w:szCs w:val="22"/>
              </w:rPr>
              <w:t>The development of training and support for volunteers is a high priority for the organisation in order to equip them with the necessary information and skills to carry out their tasks. It will be the responsibility of the designated volunteer manager to see that this training is provided. It is the responsibility if the volunteer to attend relevant training.</w:t>
            </w:r>
          </w:p>
        </w:tc>
      </w:tr>
      <w:tr w:rsidR="00EC7B72" w:rsidRPr="0070238E" w14:paraId="32A8A1AF" w14:textId="77777777" w:rsidTr="0034170A">
        <w:trPr>
          <w:trHeight w:val="422"/>
        </w:trPr>
        <w:tc>
          <w:tcPr>
            <w:tcW w:w="9090" w:type="dxa"/>
            <w:gridSpan w:val="3"/>
          </w:tcPr>
          <w:p w14:paraId="708B7F89" w14:textId="480E93B9" w:rsidR="00EC7B72" w:rsidRPr="0070238E" w:rsidRDefault="003E4867" w:rsidP="00937924">
            <w:pPr>
              <w:pStyle w:val="Heading1"/>
              <w:numPr>
                <w:ilvl w:val="0"/>
                <w:numId w:val="0"/>
              </w:numPr>
              <w:ind w:left="360" w:hanging="360"/>
              <w:rPr>
                <w:rFonts w:ascii="Verdana" w:hAnsi="Verdana"/>
                <w:sz w:val="22"/>
                <w:szCs w:val="22"/>
              </w:rPr>
            </w:pPr>
            <w:bookmarkStart w:id="15" w:name="_Toc29387445"/>
            <w:r w:rsidRPr="0070238E">
              <w:rPr>
                <w:rFonts w:ascii="Verdana" w:hAnsi="Verdana"/>
                <w:sz w:val="22"/>
                <w:szCs w:val="22"/>
              </w:rPr>
              <w:t>8</w:t>
            </w:r>
            <w:r w:rsidR="00EC7B72" w:rsidRPr="0070238E">
              <w:rPr>
                <w:rFonts w:ascii="Verdana" w:hAnsi="Verdana"/>
                <w:sz w:val="22"/>
                <w:szCs w:val="22"/>
              </w:rPr>
              <w:t xml:space="preserve">. </w:t>
            </w:r>
            <w:r w:rsidR="00937924" w:rsidRPr="0070238E">
              <w:rPr>
                <w:rFonts w:ascii="Verdana" w:hAnsi="Verdana"/>
                <w:sz w:val="22"/>
                <w:szCs w:val="22"/>
              </w:rPr>
              <w:t>Support, Supervision and Recognition</w:t>
            </w:r>
            <w:bookmarkEnd w:id="15"/>
            <w:r w:rsidR="00EC7B72" w:rsidRPr="0070238E">
              <w:rPr>
                <w:rFonts w:ascii="Verdana" w:hAnsi="Verdana"/>
                <w:sz w:val="22"/>
                <w:szCs w:val="22"/>
              </w:rPr>
              <w:t xml:space="preserve"> </w:t>
            </w:r>
          </w:p>
        </w:tc>
      </w:tr>
      <w:tr w:rsidR="00615657" w:rsidRPr="0070238E" w14:paraId="48D56476" w14:textId="77777777" w:rsidTr="0034170A">
        <w:trPr>
          <w:trHeight w:val="561"/>
        </w:trPr>
        <w:tc>
          <w:tcPr>
            <w:tcW w:w="990" w:type="dxa"/>
            <w:gridSpan w:val="2"/>
          </w:tcPr>
          <w:p w14:paraId="58DFF04F" w14:textId="03B213B2" w:rsidR="00615657" w:rsidRPr="0070238E" w:rsidRDefault="003E4867" w:rsidP="00F062C5">
            <w:pPr>
              <w:pStyle w:val="Customisabledocumentheading"/>
              <w:spacing w:line="276" w:lineRule="auto"/>
              <w:jc w:val="both"/>
              <w:rPr>
                <w:rFonts w:ascii="Verdana" w:hAnsi="Verdana" w:cstheme="minorHAnsi"/>
                <w:color w:val="000000" w:themeColor="text1"/>
                <w:lang w:val="en-US"/>
              </w:rPr>
            </w:pPr>
            <w:r w:rsidRPr="0070238E">
              <w:rPr>
                <w:rFonts w:ascii="Verdana" w:hAnsi="Verdana" w:cstheme="minorHAnsi"/>
                <w:color w:val="000000" w:themeColor="text1"/>
                <w:lang w:val="en-US"/>
              </w:rPr>
              <w:t>8.1</w:t>
            </w:r>
          </w:p>
        </w:tc>
        <w:tc>
          <w:tcPr>
            <w:tcW w:w="8100" w:type="dxa"/>
          </w:tcPr>
          <w:p w14:paraId="2212DDD8" w14:textId="02D6C49C" w:rsidR="007E49FC" w:rsidRPr="0070238E" w:rsidRDefault="00F213E8" w:rsidP="003E4867">
            <w:pPr>
              <w:rPr>
                <w:rFonts w:ascii="Verdana" w:hAnsi="Verdana"/>
                <w:sz w:val="22"/>
                <w:szCs w:val="22"/>
              </w:rPr>
            </w:pPr>
            <w:r w:rsidRPr="0070238E">
              <w:rPr>
                <w:rFonts w:ascii="Verdana" w:hAnsi="Verdana"/>
                <w:sz w:val="22"/>
                <w:szCs w:val="22"/>
              </w:rPr>
              <w:t>Volunteers will have a named person to whom they can take their volunteering concerns and seek guidance and support.</w:t>
            </w:r>
          </w:p>
        </w:tc>
      </w:tr>
      <w:tr w:rsidR="0087305A" w:rsidRPr="0070238E" w14:paraId="7C0284A7" w14:textId="77777777" w:rsidTr="0034170A">
        <w:trPr>
          <w:trHeight w:val="422"/>
        </w:trPr>
        <w:tc>
          <w:tcPr>
            <w:tcW w:w="990" w:type="dxa"/>
            <w:gridSpan w:val="2"/>
          </w:tcPr>
          <w:p w14:paraId="083DA625" w14:textId="590C195F" w:rsidR="0087305A" w:rsidRPr="0070238E" w:rsidRDefault="003E4867" w:rsidP="00F062C5">
            <w:pPr>
              <w:pStyle w:val="Customisabledocumentheading"/>
              <w:spacing w:line="276" w:lineRule="auto"/>
              <w:jc w:val="both"/>
              <w:rPr>
                <w:rFonts w:ascii="Verdana" w:hAnsi="Verdana" w:cstheme="minorHAnsi"/>
                <w:color w:val="000000" w:themeColor="text1"/>
                <w:lang w:val="en-US"/>
              </w:rPr>
            </w:pPr>
            <w:r w:rsidRPr="0070238E">
              <w:rPr>
                <w:rFonts w:ascii="Verdana" w:hAnsi="Verdana" w:cstheme="minorHAnsi"/>
                <w:color w:val="000000" w:themeColor="text1"/>
                <w:lang w:val="en-US"/>
              </w:rPr>
              <w:t>8.2</w:t>
            </w:r>
          </w:p>
        </w:tc>
        <w:tc>
          <w:tcPr>
            <w:tcW w:w="8100" w:type="dxa"/>
          </w:tcPr>
          <w:p w14:paraId="401B8D24" w14:textId="7C514D03" w:rsidR="0087305A" w:rsidRPr="0070238E" w:rsidRDefault="00F213E8" w:rsidP="003E4867">
            <w:pPr>
              <w:rPr>
                <w:rFonts w:ascii="Verdana" w:hAnsi="Verdana"/>
                <w:sz w:val="22"/>
                <w:szCs w:val="22"/>
              </w:rPr>
            </w:pPr>
            <w:r w:rsidRPr="0070238E">
              <w:rPr>
                <w:rFonts w:ascii="Verdana" w:hAnsi="Verdana"/>
                <w:sz w:val="22"/>
                <w:szCs w:val="22"/>
              </w:rPr>
              <w:t>Volunteers will have access to regular support and supervision. This will enable both the volunteers and the supervisor to identify, monitor and evaluate the volunteer’s involvement, recognise achievements and identify individuals training needs, including that relevant to their particular volunteering role and to their wider personal development. The frequency, duration and format of supervision will be negotiated between the volunteer and the designated manager referred to above.</w:t>
            </w:r>
          </w:p>
        </w:tc>
      </w:tr>
      <w:tr w:rsidR="00615657" w:rsidRPr="0070238E" w14:paraId="75523015" w14:textId="77777777" w:rsidTr="0034170A">
        <w:trPr>
          <w:trHeight w:val="422"/>
        </w:trPr>
        <w:tc>
          <w:tcPr>
            <w:tcW w:w="990" w:type="dxa"/>
            <w:gridSpan w:val="2"/>
          </w:tcPr>
          <w:p w14:paraId="0CD36A81" w14:textId="01487BC1" w:rsidR="00615657" w:rsidRPr="0070238E" w:rsidRDefault="003E4867" w:rsidP="00F062C5">
            <w:pPr>
              <w:pStyle w:val="Customisabledocumentheading"/>
              <w:spacing w:line="276" w:lineRule="auto"/>
              <w:jc w:val="both"/>
              <w:rPr>
                <w:rFonts w:ascii="Verdana" w:hAnsi="Verdana" w:cstheme="minorHAnsi"/>
                <w:color w:val="000000" w:themeColor="text1"/>
                <w:lang w:val="en-US"/>
              </w:rPr>
            </w:pPr>
            <w:r w:rsidRPr="0070238E">
              <w:rPr>
                <w:rFonts w:ascii="Verdana" w:hAnsi="Verdana" w:cstheme="minorHAnsi"/>
                <w:color w:val="000000" w:themeColor="text1"/>
                <w:lang w:val="en-US"/>
              </w:rPr>
              <w:t>8.3</w:t>
            </w:r>
          </w:p>
        </w:tc>
        <w:tc>
          <w:tcPr>
            <w:tcW w:w="8100" w:type="dxa"/>
          </w:tcPr>
          <w:p w14:paraId="25A991FC" w14:textId="54C0569B" w:rsidR="007E49FC" w:rsidRPr="0070238E" w:rsidRDefault="00F213E8" w:rsidP="003E4867">
            <w:pPr>
              <w:rPr>
                <w:rFonts w:ascii="Verdana" w:hAnsi="Verdana"/>
                <w:sz w:val="22"/>
                <w:szCs w:val="22"/>
              </w:rPr>
            </w:pPr>
            <w:r w:rsidRPr="0070238E">
              <w:rPr>
                <w:rFonts w:ascii="Verdana" w:hAnsi="Verdana"/>
                <w:sz w:val="22"/>
                <w:szCs w:val="22"/>
              </w:rPr>
              <w:t>Volunteers will be given the opportunity, where relevant, to share their views and opinions with the organisation’s wider staff, at meetings etc.</w:t>
            </w:r>
          </w:p>
        </w:tc>
      </w:tr>
      <w:tr w:rsidR="0087305A" w:rsidRPr="0070238E" w14:paraId="662059D7" w14:textId="77777777" w:rsidTr="0034170A">
        <w:trPr>
          <w:trHeight w:val="422"/>
        </w:trPr>
        <w:tc>
          <w:tcPr>
            <w:tcW w:w="990" w:type="dxa"/>
            <w:gridSpan w:val="2"/>
          </w:tcPr>
          <w:p w14:paraId="1311C464" w14:textId="07EF0A33" w:rsidR="0087305A" w:rsidRPr="0070238E" w:rsidRDefault="003E4867" w:rsidP="00F062C5">
            <w:pPr>
              <w:pStyle w:val="Customisabledocumentheading"/>
              <w:spacing w:line="276" w:lineRule="auto"/>
              <w:jc w:val="both"/>
              <w:rPr>
                <w:rFonts w:ascii="Verdana" w:hAnsi="Verdana" w:cstheme="minorHAnsi"/>
                <w:color w:val="000000" w:themeColor="text1"/>
                <w:lang w:val="en-US"/>
              </w:rPr>
            </w:pPr>
            <w:r w:rsidRPr="0070238E">
              <w:rPr>
                <w:rFonts w:ascii="Verdana" w:hAnsi="Verdana" w:cstheme="minorHAnsi"/>
                <w:color w:val="000000" w:themeColor="text1"/>
                <w:lang w:val="en-US"/>
              </w:rPr>
              <w:t>8.4</w:t>
            </w:r>
          </w:p>
        </w:tc>
        <w:tc>
          <w:tcPr>
            <w:tcW w:w="8100" w:type="dxa"/>
          </w:tcPr>
          <w:p w14:paraId="2BA7F9A1" w14:textId="78670E88" w:rsidR="0087305A" w:rsidRPr="0070238E" w:rsidRDefault="00F213E8" w:rsidP="003E4867">
            <w:pPr>
              <w:rPr>
                <w:rFonts w:ascii="Verdana" w:hAnsi="Verdana"/>
                <w:sz w:val="22"/>
                <w:szCs w:val="22"/>
              </w:rPr>
            </w:pPr>
            <w:r w:rsidRPr="0070238E">
              <w:rPr>
                <w:rFonts w:ascii="Verdana" w:hAnsi="Verdana"/>
                <w:sz w:val="22"/>
                <w:szCs w:val="22"/>
              </w:rPr>
              <w:t xml:space="preserve">TWA will formally recognise the contribution of volunteers at their AGM, through newsletters and articles in local publications. </w:t>
            </w:r>
          </w:p>
        </w:tc>
      </w:tr>
      <w:tr w:rsidR="00937924" w:rsidRPr="0070238E" w14:paraId="56802688" w14:textId="77777777" w:rsidTr="003B1F5C">
        <w:trPr>
          <w:trHeight w:val="422"/>
        </w:trPr>
        <w:tc>
          <w:tcPr>
            <w:tcW w:w="9090" w:type="dxa"/>
            <w:gridSpan w:val="3"/>
          </w:tcPr>
          <w:p w14:paraId="4F85B5FC" w14:textId="77777777" w:rsidR="00937924" w:rsidRPr="0070238E" w:rsidRDefault="00937924" w:rsidP="003E4867">
            <w:pPr>
              <w:pStyle w:val="Heading1"/>
              <w:numPr>
                <w:ilvl w:val="0"/>
                <w:numId w:val="8"/>
              </w:numPr>
              <w:spacing w:line="276" w:lineRule="auto"/>
              <w:jc w:val="both"/>
              <w:rPr>
                <w:rFonts w:ascii="Verdana" w:hAnsi="Verdana" w:cstheme="minorHAnsi"/>
                <w:sz w:val="22"/>
                <w:szCs w:val="22"/>
              </w:rPr>
            </w:pPr>
            <w:bookmarkStart w:id="16" w:name="_Toc29387446"/>
            <w:r w:rsidRPr="0070238E">
              <w:rPr>
                <w:rFonts w:ascii="Verdana" w:hAnsi="Verdana" w:cstheme="minorHAnsi"/>
                <w:sz w:val="22"/>
                <w:szCs w:val="22"/>
              </w:rPr>
              <w:t>Expenses</w:t>
            </w:r>
            <w:bookmarkEnd w:id="16"/>
          </w:p>
          <w:p w14:paraId="60592227" w14:textId="06AF5F3E" w:rsidR="003E4867" w:rsidRPr="0070238E" w:rsidRDefault="003E4867" w:rsidP="003E4867">
            <w:pPr>
              <w:rPr>
                <w:rFonts w:ascii="Verdana" w:hAnsi="Verdana"/>
                <w:sz w:val="22"/>
                <w:szCs w:val="22"/>
              </w:rPr>
            </w:pPr>
          </w:p>
        </w:tc>
      </w:tr>
      <w:tr w:rsidR="00937924" w:rsidRPr="0070238E" w14:paraId="28C12B2D" w14:textId="77777777" w:rsidTr="0034170A">
        <w:trPr>
          <w:trHeight w:val="422"/>
        </w:trPr>
        <w:tc>
          <w:tcPr>
            <w:tcW w:w="990" w:type="dxa"/>
            <w:gridSpan w:val="2"/>
          </w:tcPr>
          <w:p w14:paraId="3D33FC80" w14:textId="6E353869" w:rsidR="00937924" w:rsidRPr="0070238E" w:rsidRDefault="003E4867" w:rsidP="00F062C5">
            <w:pPr>
              <w:pStyle w:val="Customisabledocumentheading"/>
              <w:spacing w:line="276" w:lineRule="auto"/>
              <w:jc w:val="both"/>
              <w:rPr>
                <w:rFonts w:ascii="Verdana" w:hAnsi="Verdana" w:cstheme="minorHAnsi"/>
                <w:color w:val="000000" w:themeColor="text1"/>
                <w:lang w:val="en-US"/>
              </w:rPr>
            </w:pPr>
            <w:r w:rsidRPr="0070238E">
              <w:rPr>
                <w:rFonts w:ascii="Verdana" w:hAnsi="Verdana" w:cstheme="minorHAnsi"/>
                <w:color w:val="000000" w:themeColor="text1"/>
                <w:lang w:val="en-US"/>
              </w:rPr>
              <w:t>9.1</w:t>
            </w:r>
          </w:p>
        </w:tc>
        <w:tc>
          <w:tcPr>
            <w:tcW w:w="8100" w:type="dxa"/>
          </w:tcPr>
          <w:p w14:paraId="0E6A8D73" w14:textId="57A35804" w:rsidR="00937924" w:rsidRPr="0070238E" w:rsidRDefault="004E55CE" w:rsidP="003E4867">
            <w:pPr>
              <w:rPr>
                <w:rFonts w:ascii="Verdana" w:hAnsi="Verdana"/>
                <w:sz w:val="22"/>
                <w:szCs w:val="22"/>
              </w:rPr>
            </w:pPr>
            <w:r w:rsidRPr="0070238E">
              <w:rPr>
                <w:rFonts w:ascii="Verdana" w:hAnsi="Verdana"/>
                <w:sz w:val="22"/>
                <w:szCs w:val="22"/>
              </w:rPr>
              <w:t>TWA recognises that the reimbursement of expenses incurred in travelling to and from the place of volunteering or in the course of volunteering is important from an equal opportunities point of view. This is necessary to ensure that all individuals have access to voluntary opportunities.</w:t>
            </w:r>
          </w:p>
        </w:tc>
      </w:tr>
      <w:tr w:rsidR="004E55CE" w:rsidRPr="0070238E" w14:paraId="22C1CF05" w14:textId="77777777" w:rsidTr="0034170A">
        <w:trPr>
          <w:trHeight w:val="422"/>
        </w:trPr>
        <w:tc>
          <w:tcPr>
            <w:tcW w:w="990" w:type="dxa"/>
            <w:gridSpan w:val="2"/>
          </w:tcPr>
          <w:p w14:paraId="2ED1F9BD" w14:textId="52A78B3F" w:rsidR="004E55CE" w:rsidRPr="0070238E" w:rsidRDefault="003E4867" w:rsidP="00F062C5">
            <w:pPr>
              <w:pStyle w:val="Customisabledocumentheading"/>
              <w:spacing w:line="276" w:lineRule="auto"/>
              <w:jc w:val="both"/>
              <w:rPr>
                <w:rFonts w:ascii="Verdana" w:hAnsi="Verdana" w:cstheme="minorHAnsi"/>
                <w:color w:val="000000" w:themeColor="text1"/>
                <w:lang w:val="en-US"/>
              </w:rPr>
            </w:pPr>
            <w:r w:rsidRPr="0070238E">
              <w:rPr>
                <w:rFonts w:ascii="Verdana" w:hAnsi="Verdana" w:cstheme="minorHAnsi"/>
                <w:color w:val="000000" w:themeColor="text1"/>
                <w:lang w:val="en-US"/>
              </w:rPr>
              <w:t>9.2</w:t>
            </w:r>
          </w:p>
        </w:tc>
        <w:tc>
          <w:tcPr>
            <w:tcW w:w="8100" w:type="dxa"/>
          </w:tcPr>
          <w:p w14:paraId="48669729" w14:textId="307478A1" w:rsidR="004E55CE" w:rsidRPr="0070238E" w:rsidRDefault="004E55CE" w:rsidP="004E55CE">
            <w:pPr>
              <w:rPr>
                <w:rFonts w:ascii="Verdana" w:hAnsi="Verdana"/>
                <w:sz w:val="22"/>
                <w:szCs w:val="22"/>
              </w:rPr>
            </w:pPr>
            <w:r w:rsidRPr="0070238E">
              <w:rPr>
                <w:rFonts w:ascii="Verdana" w:hAnsi="Verdana"/>
                <w:sz w:val="22"/>
                <w:szCs w:val="22"/>
              </w:rPr>
              <w:t>The organisation’s volunteers are able to claim reasonable out of pocket expenses, subject to the production of receipts as evidence of the expenditure. What can be reclaimed and the calculation of expenses will be explained to the volunteer before they start any activity likely to give rise to expenses.</w:t>
            </w:r>
          </w:p>
        </w:tc>
      </w:tr>
      <w:tr w:rsidR="004E55CE" w:rsidRPr="0070238E" w14:paraId="31891F9A" w14:textId="77777777" w:rsidTr="0034170A">
        <w:trPr>
          <w:trHeight w:val="422"/>
        </w:trPr>
        <w:tc>
          <w:tcPr>
            <w:tcW w:w="990" w:type="dxa"/>
            <w:gridSpan w:val="2"/>
          </w:tcPr>
          <w:p w14:paraId="64648F47" w14:textId="10DB2E8B" w:rsidR="004E55CE" w:rsidRPr="0070238E" w:rsidRDefault="003E4867" w:rsidP="00F062C5">
            <w:pPr>
              <w:pStyle w:val="Customisabledocumentheading"/>
              <w:spacing w:line="276" w:lineRule="auto"/>
              <w:jc w:val="both"/>
              <w:rPr>
                <w:rFonts w:ascii="Verdana" w:hAnsi="Verdana" w:cstheme="minorHAnsi"/>
                <w:color w:val="000000" w:themeColor="text1"/>
                <w:lang w:val="en-US"/>
              </w:rPr>
            </w:pPr>
            <w:r w:rsidRPr="0070238E">
              <w:rPr>
                <w:rFonts w:ascii="Verdana" w:hAnsi="Verdana" w:cstheme="minorHAnsi"/>
                <w:color w:val="000000" w:themeColor="text1"/>
                <w:lang w:val="en-US"/>
              </w:rPr>
              <w:t>9.3</w:t>
            </w:r>
          </w:p>
        </w:tc>
        <w:tc>
          <w:tcPr>
            <w:tcW w:w="8100" w:type="dxa"/>
          </w:tcPr>
          <w:p w14:paraId="00D975CE" w14:textId="7F4496E5" w:rsidR="004E55CE" w:rsidRPr="0070238E" w:rsidRDefault="004E55CE" w:rsidP="004E55CE">
            <w:pPr>
              <w:rPr>
                <w:rFonts w:ascii="Verdana" w:hAnsi="Verdana"/>
                <w:sz w:val="22"/>
                <w:szCs w:val="22"/>
              </w:rPr>
            </w:pPr>
            <w:r w:rsidRPr="0070238E">
              <w:rPr>
                <w:rFonts w:ascii="Verdana" w:hAnsi="Verdana"/>
                <w:sz w:val="22"/>
                <w:szCs w:val="22"/>
              </w:rPr>
              <w:t>The organisation has a consistent approach to the reimbursement of expenses which are the same for volunteers and paid staff and are approved by the Inland Revenue.</w:t>
            </w:r>
          </w:p>
        </w:tc>
      </w:tr>
      <w:tr w:rsidR="004E55CE" w:rsidRPr="0070238E" w14:paraId="150028B0" w14:textId="77777777" w:rsidTr="0034170A">
        <w:trPr>
          <w:trHeight w:val="422"/>
        </w:trPr>
        <w:tc>
          <w:tcPr>
            <w:tcW w:w="990" w:type="dxa"/>
            <w:gridSpan w:val="2"/>
          </w:tcPr>
          <w:p w14:paraId="2E7DB9AE" w14:textId="43953E59" w:rsidR="004E55CE" w:rsidRPr="0070238E" w:rsidRDefault="003E4867" w:rsidP="00F062C5">
            <w:pPr>
              <w:pStyle w:val="Customisabledocumentheading"/>
              <w:spacing w:line="276" w:lineRule="auto"/>
              <w:jc w:val="both"/>
              <w:rPr>
                <w:rFonts w:ascii="Verdana" w:hAnsi="Verdana" w:cstheme="minorHAnsi"/>
                <w:color w:val="000000" w:themeColor="text1"/>
                <w:lang w:val="en-US"/>
              </w:rPr>
            </w:pPr>
            <w:r w:rsidRPr="0070238E">
              <w:rPr>
                <w:rFonts w:ascii="Verdana" w:hAnsi="Verdana" w:cstheme="minorHAnsi"/>
                <w:color w:val="000000" w:themeColor="text1"/>
                <w:lang w:val="en-US"/>
              </w:rPr>
              <w:t>9.4</w:t>
            </w:r>
          </w:p>
        </w:tc>
        <w:tc>
          <w:tcPr>
            <w:tcW w:w="8100" w:type="dxa"/>
          </w:tcPr>
          <w:p w14:paraId="52E20321" w14:textId="77777777" w:rsidR="004E55CE" w:rsidRPr="0070238E" w:rsidRDefault="004E55CE" w:rsidP="004E55CE">
            <w:pPr>
              <w:rPr>
                <w:rFonts w:ascii="Verdana" w:hAnsi="Verdana"/>
                <w:sz w:val="22"/>
                <w:szCs w:val="22"/>
              </w:rPr>
            </w:pPr>
            <w:r w:rsidRPr="0070238E">
              <w:rPr>
                <w:rFonts w:ascii="Verdana" w:hAnsi="Verdana"/>
                <w:sz w:val="22"/>
                <w:szCs w:val="22"/>
              </w:rPr>
              <w:t>It is the responsibility of the designated volunteer manager to make volunteers aware of the reimbursement of expenses.</w:t>
            </w:r>
          </w:p>
          <w:p w14:paraId="41D2FCEF" w14:textId="77777777" w:rsidR="0070238E" w:rsidRPr="0070238E" w:rsidRDefault="0070238E" w:rsidP="004E55CE">
            <w:pPr>
              <w:rPr>
                <w:rFonts w:ascii="Verdana" w:hAnsi="Verdana"/>
                <w:sz w:val="22"/>
                <w:szCs w:val="22"/>
              </w:rPr>
            </w:pPr>
          </w:p>
          <w:p w14:paraId="2849098D" w14:textId="6C883E82" w:rsidR="0070238E" w:rsidRPr="0070238E" w:rsidRDefault="0070238E" w:rsidP="004E55CE">
            <w:pPr>
              <w:rPr>
                <w:rFonts w:ascii="Verdana" w:hAnsi="Verdana"/>
                <w:sz w:val="22"/>
                <w:szCs w:val="22"/>
              </w:rPr>
            </w:pPr>
          </w:p>
        </w:tc>
      </w:tr>
      <w:tr w:rsidR="00937924" w:rsidRPr="0070238E" w14:paraId="430F0D2B" w14:textId="77777777" w:rsidTr="00255737">
        <w:trPr>
          <w:trHeight w:val="422"/>
        </w:trPr>
        <w:tc>
          <w:tcPr>
            <w:tcW w:w="9090" w:type="dxa"/>
            <w:gridSpan w:val="3"/>
          </w:tcPr>
          <w:p w14:paraId="7A26B03B" w14:textId="75494CD3" w:rsidR="00937924" w:rsidRPr="0070238E" w:rsidRDefault="00937924" w:rsidP="003E4867">
            <w:pPr>
              <w:pStyle w:val="Heading1"/>
              <w:numPr>
                <w:ilvl w:val="0"/>
                <w:numId w:val="8"/>
              </w:numPr>
              <w:spacing w:line="276" w:lineRule="auto"/>
              <w:jc w:val="both"/>
              <w:rPr>
                <w:rFonts w:ascii="Verdana" w:hAnsi="Verdana" w:cstheme="minorHAnsi"/>
                <w:sz w:val="22"/>
                <w:szCs w:val="22"/>
              </w:rPr>
            </w:pPr>
            <w:bookmarkStart w:id="17" w:name="_Toc29387447"/>
            <w:r w:rsidRPr="0070238E">
              <w:rPr>
                <w:rFonts w:ascii="Verdana" w:hAnsi="Verdana" w:cstheme="minorHAnsi"/>
                <w:sz w:val="22"/>
                <w:szCs w:val="22"/>
              </w:rPr>
              <w:t>Insurance</w:t>
            </w:r>
            <w:bookmarkEnd w:id="17"/>
          </w:p>
          <w:p w14:paraId="6B980BF1" w14:textId="67A347A0" w:rsidR="003E4867" w:rsidRPr="0070238E" w:rsidRDefault="003E4867" w:rsidP="003E4867">
            <w:pPr>
              <w:rPr>
                <w:rFonts w:ascii="Verdana" w:hAnsi="Verdana"/>
                <w:sz w:val="22"/>
                <w:szCs w:val="22"/>
              </w:rPr>
            </w:pPr>
          </w:p>
        </w:tc>
      </w:tr>
      <w:tr w:rsidR="00937924" w:rsidRPr="0070238E" w14:paraId="0E0981EA" w14:textId="77777777" w:rsidTr="0034170A">
        <w:trPr>
          <w:trHeight w:val="422"/>
        </w:trPr>
        <w:tc>
          <w:tcPr>
            <w:tcW w:w="990" w:type="dxa"/>
            <w:gridSpan w:val="2"/>
          </w:tcPr>
          <w:p w14:paraId="3A39142A" w14:textId="641A294A" w:rsidR="00937924" w:rsidRPr="0070238E" w:rsidRDefault="003E4867" w:rsidP="00F062C5">
            <w:pPr>
              <w:pStyle w:val="Customisabledocumentheading"/>
              <w:spacing w:line="276" w:lineRule="auto"/>
              <w:jc w:val="both"/>
              <w:rPr>
                <w:rFonts w:ascii="Verdana" w:hAnsi="Verdana" w:cstheme="minorHAnsi"/>
                <w:color w:val="000000" w:themeColor="text1"/>
                <w:lang w:val="en-US"/>
              </w:rPr>
            </w:pPr>
            <w:r w:rsidRPr="0070238E">
              <w:rPr>
                <w:rFonts w:ascii="Verdana" w:hAnsi="Verdana" w:cstheme="minorHAnsi"/>
                <w:color w:val="000000" w:themeColor="text1"/>
                <w:lang w:val="en-US"/>
              </w:rPr>
              <w:t>10.1</w:t>
            </w:r>
          </w:p>
        </w:tc>
        <w:tc>
          <w:tcPr>
            <w:tcW w:w="8100" w:type="dxa"/>
          </w:tcPr>
          <w:p w14:paraId="3AC7620E" w14:textId="5AAEE262" w:rsidR="00937924" w:rsidRPr="0070238E" w:rsidRDefault="004E55CE" w:rsidP="003E4867">
            <w:pPr>
              <w:rPr>
                <w:rFonts w:ascii="Verdana" w:hAnsi="Verdana"/>
                <w:sz w:val="22"/>
                <w:szCs w:val="22"/>
              </w:rPr>
            </w:pPr>
            <w:r w:rsidRPr="0070238E">
              <w:rPr>
                <w:rFonts w:ascii="Verdana" w:hAnsi="Verdana"/>
                <w:sz w:val="22"/>
                <w:szCs w:val="22"/>
              </w:rPr>
              <w:t>The organisation’s liability insurance policies include the activities of volunteers and liability towards them.</w:t>
            </w:r>
          </w:p>
        </w:tc>
      </w:tr>
      <w:tr w:rsidR="00937924" w:rsidRPr="0070238E" w14:paraId="294ABE72" w14:textId="77777777" w:rsidTr="0034170A">
        <w:trPr>
          <w:trHeight w:val="422"/>
        </w:trPr>
        <w:tc>
          <w:tcPr>
            <w:tcW w:w="990" w:type="dxa"/>
            <w:gridSpan w:val="2"/>
          </w:tcPr>
          <w:p w14:paraId="18F2A959" w14:textId="022FB607" w:rsidR="00937924" w:rsidRPr="0070238E" w:rsidRDefault="003E4867" w:rsidP="00F062C5">
            <w:pPr>
              <w:pStyle w:val="Customisabledocumentheading"/>
              <w:spacing w:line="276" w:lineRule="auto"/>
              <w:jc w:val="both"/>
              <w:rPr>
                <w:rFonts w:ascii="Verdana" w:hAnsi="Verdana" w:cstheme="minorHAnsi"/>
                <w:color w:val="000000" w:themeColor="text1"/>
                <w:lang w:val="en-US"/>
              </w:rPr>
            </w:pPr>
            <w:r w:rsidRPr="0070238E">
              <w:rPr>
                <w:rFonts w:ascii="Verdana" w:hAnsi="Verdana" w:cstheme="minorHAnsi"/>
                <w:color w:val="000000" w:themeColor="text1"/>
                <w:lang w:val="en-US"/>
              </w:rPr>
              <w:t>10.2</w:t>
            </w:r>
          </w:p>
        </w:tc>
        <w:tc>
          <w:tcPr>
            <w:tcW w:w="8100" w:type="dxa"/>
          </w:tcPr>
          <w:p w14:paraId="305789B5" w14:textId="7B66D7A6" w:rsidR="00937924" w:rsidRPr="0070238E" w:rsidRDefault="004E55CE" w:rsidP="003E4867">
            <w:pPr>
              <w:rPr>
                <w:rFonts w:ascii="Verdana" w:hAnsi="Verdana"/>
                <w:sz w:val="22"/>
                <w:szCs w:val="22"/>
              </w:rPr>
            </w:pPr>
            <w:r w:rsidRPr="0070238E">
              <w:rPr>
                <w:rFonts w:ascii="Verdana" w:hAnsi="Verdana"/>
                <w:sz w:val="22"/>
                <w:szCs w:val="22"/>
              </w:rPr>
              <w:t>The organisation does not insure the volunteer’s personal possessions against loss or damage.</w:t>
            </w:r>
          </w:p>
        </w:tc>
      </w:tr>
      <w:tr w:rsidR="00937924" w:rsidRPr="0070238E" w14:paraId="6AC1955E" w14:textId="77777777" w:rsidTr="005916EE">
        <w:trPr>
          <w:trHeight w:val="422"/>
        </w:trPr>
        <w:tc>
          <w:tcPr>
            <w:tcW w:w="9090" w:type="dxa"/>
            <w:gridSpan w:val="3"/>
          </w:tcPr>
          <w:p w14:paraId="336BE27C" w14:textId="77777777" w:rsidR="00937924" w:rsidRPr="0070238E" w:rsidRDefault="00937924" w:rsidP="004E55CE">
            <w:pPr>
              <w:pStyle w:val="Heading1"/>
              <w:numPr>
                <w:ilvl w:val="0"/>
                <w:numId w:val="4"/>
              </w:numPr>
              <w:spacing w:line="276" w:lineRule="auto"/>
              <w:jc w:val="both"/>
              <w:rPr>
                <w:rFonts w:ascii="Verdana" w:hAnsi="Verdana" w:cstheme="minorHAnsi"/>
                <w:sz w:val="22"/>
                <w:szCs w:val="22"/>
              </w:rPr>
            </w:pPr>
            <w:bookmarkStart w:id="18" w:name="_Toc29387448"/>
            <w:r w:rsidRPr="0070238E">
              <w:rPr>
                <w:rFonts w:ascii="Verdana" w:hAnsi="Verdana" w:cstheme="minorHAnsi"/>
                <w:sz w:val="22"/>
                <w:szCs w:val="22"/>
              </w:rPr>
              <w:t>Confidentiality and GDPR</w:t>
            </w:r>
            <w:bookmarkEnd w:id="18"/>
          </w:p>
          <w:p w14:paraId="2D8BE449" w14:textId="330B9D0F" w:rsidR="003E4867" w:rsidRPr="0070238E" w:rsidRDefault="003E4867" w:rsidP="003E4867">
            <w:pPr>
              <w:rPr>
                <w:rFonts w:ascii="Verdana" w:hAnsi="Verdana"/>
                <w:sz w:val="22"/>
                <w:szCs w:val="22"/>
              </w:rPr>
            </w:pPr>
          </w:p>
        </w:tc>
      </w:tr>
      <w:tr w:rsidR="00937924" w:rsidRPr="0070238E" w14:paraId="72FD3F78" w14:textId="77777777" w:rsidTr="0034170A">
        <w:trPr>
          <w:trHeight w:val="422"/>
        </w:trPr>
        <w:tc>
          <w:tcPr>
            <w:tcW w:w="990" w:type="dxa"/>
            <w:gridSpan w:val="2"/>
          </w:tcPr>
          <w:p w14:paraId="026C0CDF" w14:textId="4CDC7E19" w:rsidR="00937924" w:rsidRPr="0070238E" w:rsidRDefault="003E4867" w:rsidP="00F062C5">
            <w:pPr>
              <w:pStyle w:val="Customisabledocumentheading"/>
              <w:spacing w:line="276" w:lineRule="auto"/>
              <w:jc w:val="both"/>
              <w:rPr>
                <w:rFonts w:ascii="Verdana" w:hAnsi="Verdana" w:cstheme="minorHAnsi"/>
                <w:color w:val="000000" w:themeColor="text1"/>
                <w:lang w:val="en-US"/>
              </w:rPr>
            </w:pPr>
            <w:r w:rsidRPr="0070238E">
              <w:rPr>
                <w:rFonts w:ascii="Verdana" w:hAnsi="Verdana" w:cstheme="minorHAnsi"/>
                <w:color w:val="000000" w:themeColor="text1"/>
                <w:lang w:val="en-US"/>
              </w:rPr>
              <w:t>11.1</w:t>
            </w:r>
          </w:p>
        </w:tc>
        <w:tc>
          <w:tcPr>
            <w:tcW w:w="8100" w:type="dxa"/>
          </w:tcPr>
          <w:p w14:paraId="06367A44" w14:textId="41DE50C3" w:rsidR="00937924" w:rsidRPr="0070238E" w:rsidRDefault="004E55CE" w:rsidP="003E4867">
            <w:pPr>
              <w:rPr>
                <w:rFonts w:ascii="Verdana" w:hAnsi="Verdana"/>
                <w:sz w:val="22"/>
                <w:szCs w:val="22"/>
              </w:rPr>
            </w:pPr>
            <w:r w:rsidRPr="0070238E">
              <w:rPr>
                <w:rFonts w:ascii="Verdana" w:hAnsi="Verdana"/>
                <w:sz w:val="22"/>
                <w:szCs w:val="22"/>
              </w:rPr>
              <w:t xml:space="preserve">The organisation will advise the volunteer on its GDPR responsibilities, confidentiality policy and procedures where relevant. </w:t>
            </w:r>
          </w:p>
        </w:tc>
      </w:tr>
      <w:tr w:rsidR="00937924" w:rsidRPr="0070238E" w14:paraId="7CA49642" w14:textId="77777777" w:rsidTr="0001222B">
        <w:trPr>
          <w:trHeight w:val="422"/>
        </w:trPr>
        <w:tc>
          <w:tcPr>
            <w:tcW w:w="9090" w:type="dxa"/>
            <w:gridSpan w:val="3"/>
          </w:tcPr>
          <w:p w14:paraId="39C2AE46" w14:textId="7A919088" w:rsidR="00937924" w:rsidRPr="0070238E" w:rsidRDefault="00937924" w:rsidP="004E55CE">
            <w:pPr>
              <w:pStyle w:val="Heading1"/>
              <w:numPr>
                <w:ilvl w:val="0"/>
                <w:numId w:val="4"/>
              </w:numPr>
              <w:spacing w:line="276" w:lineRule="auto"/>
              <w:jc w:val="both"/>
              <w:rPr>
                <w:rFonts w:ascii="Verdana" w:hAnsi="Verdana" w:cstheme="minorHAnsi"/>
                <w:sz w:val="22"/>
                <w:szCs w:val="22"/>
              </w:rPr>
            </w:pPr>
            <w:bookmarkStart w:id="19" w:name="_Toc29387449"/>
            <w:r w:rsidRPr="0070238E">
              <w:rPr>
                <w:rFonts w:ascii="Verdana" w:hAnsi="Verdana" w:cstheme="minorHAnsi"/>
                <w:sz w:val="22"/>
                <w:szCs w:val="22"/>
              </w:rPr>
              <w:t>Settling Differences</w:t>
            </w:r>
            <w:bookmarkEnd w:id="19"/>
          </w:p>
        </w:tc>
      </w:tr>
      <w:tr w:rsidR="00937924" w:rsidRPr="0070238E" w14:paraId="5195D329" w14:textId="77777777" w:rsidTr="0034170A">
        <w:trPr>
          <w:trHeight w:val="422"/>
        </w:trPr>
        <w:tc>
          <w:tcPr>
            <w:tcW w:w="990" w:type="dxa"/>
            <w:gridSpan w:val="2"/>
          </w:tcPr>
          <w:p w14:paraId="0A2AF300" w14:textId="08CD0DDA" w:rsidR="00937924" w:rsidRPr="0070238E" w:rsidRDefault="003E4867" w:rsidP="00F062C5">
            <w:pPr>
              <w:pStyle w:val="Customisabledocumentheading"/>
              <w:spacing w:line="276" w:lineRule="auto"/>
              <w:jc w:val="both"/>
              <w:rPr>
                <w:rFonts w:ascii="Verdana" w:hAnsi="Verdana" w:cstheme="minorHAnsi"/>
                <w:color w:val="000000" w:themeColor="text1"/>
                <w:lang w:val="en-US"/>
              </w:rPr>
            </w:pPr>
            <w:r w:rsidRPr="0070238E">
              <w:rPr>
                <w:rFonts w:ascii="Verdana" w:hAnsi="Verdana" w:cstheme="minorHAnsi"/>
                <w:color w:val="000000" w:themeColor="text1"/>
                <w:lang w:val="en-US"/>
              </w:rPr>
              <w:t>12.1</w:t>
            </w:r>
          </w:p>
        </w:tc>
        <w:tc>
          <w:tcPr>
            <w:tcW w:w="8100" w:type="dxa"/>
          </w:tcPr>
          <w:p w14:paraId="2CB908DD" w14:textId="3D9922D6" w:rsidR="00937924" w:rsidRPr="0070238E" w:rsidRDefault="004E55CE" w:rsidP="003E4867">
            <w:pPr>
              <w:rPr>
                <w:rFonts w:ascii="Verdana" w:hAnsi="Verdana"/>
                <w:sz w:val="22"/>
                <w:szCs w:val="22"/>
              </w:rPr>
            </w:pPr>
            <w:r w:rsidRPr="0070238E">
              <w:rPr>
                <w:rFonts w:ascii="Verdana" w:hAnsi="Verdana"/>
                <w:sz w:val="22"/>
                <w:szCs w:val="22"/>
              </w:rPr>
              <w:t>The organisation aims to treat all volunteers fairly, objectively and consistently. We seek to ensure that all volunteers’ views are heard, noted and acted upon promptly and aim for a positive and amicable solution based on the organisational guidelines for settling differences.</w:t>
            </w:r>
          </w:p>
        </w:tc>
      </w:tr>
      <w:tr w:rsidR="00937924" w:rsidRPr="0070238E" w14:paraId="2CB2FFF1" w14:textId="77777777" w:rsidTr="0034170A">
        <w:trPr>
          <w:trHeight w:val="422"/>
        </w:trPr>
        <w:tc>
          <w:tcPr>
            <w:tcW w:w="990" w:type="dxa"/>
            <w:gridSpan w:val="2"/>
          </w:tcPr>
          <w:p w14:paraId="27637962" w14:textId="36DA3FE3" w:rsidR="00937924" w:rsidRPr="0070238E" w:rsidRDefault="003E4867" w:rsidP="00F062C5">
            <w:pPr>
              <w:pStyle w:val="Customisabledocumentheading"/>
              <w:spacing w:line="276" w:lineRule="auto"/>
              <w:jc w:val="both"/>
              <w:rPr>
                <w:rFonts w:ascii="Verdana" w:hAnsi="Verdana" w:cstheme="minorHAnsi"/>
                <w:color w:val="000000" w:themeColor="text1"/>
                <w:lang w:val="en-US"/>
              </w:rPr>
            </w:pPr>
            <w:r w:rsidRPr="0070238E">
              <w:rPr>
                <w:rFonts w:ascii="Verdana" w:hAnsi="Verdana" w:cstheme="minorHAnsi"/>
                <w:color w:val="000000" w:themeColor="text1"/>
                <w:lang w:val="en-US"/>
              </w:rPr>
              <w:t>12.2</w:t>
            </w:r>
          </w:p>
        </w:tc>
        <w:tc>
          <w:tcPr>
            <w:tcW w:w="8100" w:type="dxa"/>
          </w:tcPr>
          <w:p w14:paraId="2E346FD5" w14:textId="6DD1C0A1" w:rsidR="00937924" w:rsidRPr="0070238E" w:rsidRDefault="004E55CE" w:rsidP="003E4867">
            <w:pPr>
              <w:rPr>
                <w:rFonts w:ascii="Verdana" w:hAnsi="Verdana"/>
                <w:sz w:val="22"/>
                <w:szCs w:val="22"/>
              </w:rPr>
            </w:pPr>
            <w:r w:rsidRPr="0070238E">
              <w:rPr>
                <w:rFonts w:ascii="Verdana" w:hAnsi="Verdana"/>
                <w:sz w:val="22"/>
                <w:szCs w:val="22"/>
              </w:rPr>
              <w:t>The designated volunteer manager is responsible for handling problems regarding volunteer complaints or conduct and these should be referred to her. In the event of a problem, all relevant facts should be obtained as quickly as possible. Support will be provided by TWA to the volunteer while they endeavour to resolve the problem in an informal manner. If an informal resolution proves impossible, TWA’s wider disciplinary, grievance or complaints policies and procedures will be referred to.</w:t>
            </w:r>
          </w:p>
        </w:tc>
      </w:tr>
      <w:tr w:rsidR="00937924" w:rsidRPr="0070238E" w14:paraId="159E2581" w14:textId="77777777" w:rsidTr="00171CE2">
        <w:trPr>
          <w:trHeight w:val="422"/>
        </w:trPr>
        <w:tc>
          <w:tcPr>
            <w:tcW w:w="9090" w:type="dxa"/>
            <w:gridSpan w:val="3"/>
          </w:tcPr>
          <w:p w14:paraId="22D7C02C" w14:textId="77777777" w:rsidR="00937924" w:rsidRPr="0070238E" w:rsidRDefault="00937924" w:rsidP="004E55CE">
            <w:pPr>
              <w:pStyle w:val="Heading1"/>
              <w:numPr>
                <w:ilvl w:val="0"/>
                <w:numId w:val="4"/>
              </w:numPr>
              <w:spacing w:line="276" w:lineRule="auto"/>
              <w:jc w:val="both"/>
              <w:rPr>
                <w:rFonts w:ascii="Verdana" w:hAnsi="Verdana" w:cstheme="minorHAnsi"/>
                <w:sz w:val="22"/>
                <w:szCs w:val="22"/>
              </w:rPr>
            </w:pPr>
            <w:bookmarkStart w:id="20" w:name="_Toc29387450"/>
            <w:r w:rsidRPr="0070238E">
              <w:rPr>
                <w:rFonts w:ascii="Verdana" w:hAnsi="Verdana" w:cstheme="minorHAnsi"/>
                <w:sz w:val="22"/>
                <w:szCs w:val="22"/>
              </w:rPr>
              <w:t>Rights and Responsibilities</w:t>
            </w:r>
            <w:bookmarkEnd w:id="20"/>
          </w:p>
          <w:p w14:paraId="1A825907" w14:textId="31E5E58E" w:rsidR="003E4867" w:rsidRPr="0070238E" w:rsidRDefault="003E4867" w:rsidP="003E4867">
            <w:pPr>
              <w:rPr>
                <w:rFonts w:ascii="Verdana" w:hAnsi="Verdana"/>
                <w:sz w:val="22"/>
                <w:szCs w:val="22"/>
              </w:rPr>
            </w:pPr>
          </w:p>
        </w:tc>
      </w:tr>
      <w:tr w:rsidR="00937924" w:rsidRPr="0070238E" w14:paraId="7DAFEA04" w14:textId="77777777" w:rsidTr="0034170A">
        <w:trPr>
          <w:trHeight w:val="422"/>
        </w:trPr>
        <w:tc>
          <w:tcPr>
            <w:tcW w:w="990" w:type="dxa"/>
            <w:gridSpan w:val="2"/>
          </w:tcPr>
          <w:p w14:paraId="5496965F" w14:textId="49F4302D" w:rsidR="00937924" w:rsidRPr="0070238E" w:rsidRDefault="003E4867" w:rsidP="00F062C5">
            <w:pPr>
              <w:pStyle w:val="Customisabledocumentheading"/>
              <w:spacing w:line="276" w:lineRule="auto"/>
              <w:jc w:val="both"/>
              <w:rPr>
                <w:rFonts w:ascii="Verdana" w:hAnsi="Verdana" w:cstheme="minorHAnsi"/>
                <w:color w:val="000000" w:themeColor="text1"/>
                <w:lang w:val="en-US"/>
              </w:rPr>
            </w:pPr>
            <w:r w:rsidRPr="0070238E">
              <w:rPr>
                <w:rFonts w:ascii="Verdana" w:hAnsi="Verdana" w:cstheme="minorHAnsi"/>
                <w:color w:val="000000" w:themeColor="text1"/>
                <w:lang w:val="en-US"/>
              </w:rPr>
              <w:t>13.1</w:t>
            </w:r>
          </w:p>
        </w:tc>
        <w:tc>
          <w:tcPr>
            <w:tcW w:w="8100" w:type="dxa"/>
          </w:tcPr>
          <w:p w14:paraId="18A0147E" w14:textId="3AA35198" w:rsidR="004E55CE" w:rsidRPr="0070238E" w:rsidRDefault="004E55CE" w:rsidP="004E55CE">
            <w:pPr>
              <w:rPr>
                <w:rFonts w:ascii="Verdana" w:hAnsi="Verdana"/>
                <w:sz w:val="22"/>
                <w:szCs w:val="22"/>
              </w:rPr>
            </w:pPr>
            <w:r w:rsidRPr="0070238E">
              <w:rPr>
                <w:rFonts w:ascii="Verdana" w:hAnsi="Verdana"/>
                <w:sz w:val="22"/>
                <w:szCs w:val="22"/>
              </w:rPr>
              <w:t>TWA recognises the rights of volunteers to:</w:t>
            </w:r>
          </w:p>
          <w:p w14:paraId="503EF68C" w14:textId="77777777" w:rsidR="004E55CE" w:rsidRPr="0070238E" w:rsidRDefault="004E55CE" w:rsidP="004E55CE">
            <w:pPr>
              <w:pStyle w:val="ListParagraph"/>
              <w:numPr>
                <w:ilvl w:val="0"/>
                <w:numId w:val="5"/>
              </w:numPr>
              <w:rPr>
                <w:rFonts w:ascii="Verdana" w:hAnsi="Verdana"/>
                <w:sz w:val="22"/>
                <w:szCs w:val="22"/>
              </w:rPr>
            </w:pPr>
            <w:r w:rsidRPr="0070238E">
              <w:rPr>
                <w:rFonts w:ascii="Verdana" w:hAnsi="Verdana"/>
                <w:sz w:val="22"/>
                <w:szCs w:val="22"/>
              </w:rPr>
              <w:t>Know what is (and what is not) expected of them</w:t>
            </w:r>
          </w:p>
          <w:p w14:paraId="1A852B5C" w14:textId="77777777" w:rsidR="004E55CE" w:rsidRPr="0070238E" w:rsidRDefault="004E55CE" w:rsidP="004E55CE">
            <w:pPr>
              <w:pStyle w:val="ListParagraph"/>
              <w:numPr>
                <w:ilvl w:val="0"/>
                <w:numId w:val="5"/>
              </w:numPr>
              <w:rPr>
                <w:rFonts w:ascii="Verdana" w:hAnsi="Verdana"/>
                <w:sz w:val="22"/>
                <w:szCs w:val="22"/>
              </w:rPr>
            </w:pPr>
            <w:r w:rsidRPr="0070238E">
              <w:rPr>
                <w:rFonts w:ascii="Verdana" w:hAnsi="Verdana"/>
                <w:sz w:val="22"/>
                <w:szCs w:val="22"/>
              </w:rPr>
              <w:t xml:space="preserve">Have adequate support in their volunteering </w:t>
            </w:r>
          </w:p>
          <w:p w14:paraId="01DD1B61" w14:textId="77777777" w:rsidR="004E55CE" w:rsidRPr="0070238E" w:rsidRDefault="004E55CE" w:rsidP="004E55CE">
            <w:pPr>
              <w:pStyle w:val="ListParagraph"/>
              <w:numPr>
                <w:ilvl w:val="0"/>
                <w:numId w:val="5"/>
              </w:numPr>
              <w:rPr>
                <w:rFonts w:ascii="Verdana" w:hAnsi="Verdana"/>
                <w:sz w:val="22"/>
                <w:szCs w:val="22"/>
              </w:rPr>
            </w:pPr>
            <w:r w:rsidRPr="0070238E">
              <w:rPr>
                <w:rFonts w:ascii="Verdana" w:hAnsi="Verdana"/>
                <w:sz w:val="22"/>
                <w:szCs w:val="22"/>
              </w:rPr>
              <w:t>Receive appreciation</w:t>
            </w:r>
          </w:p>
          <w:p w14:paraId="1A6FF922" w14:textId="77777777" w:rsidR="004E55CE" w:rsidRPr="0070238E" w:rsidRDefault="004E55CE" w:rsidP="004E55CE">
            <w:pPr>
              <w:pStyle w:val="ListParagraph"/>
              <w:numPr>
                <w:ilvl w:val="0"/>
                <w:numId w:val="5"/>
              </w:numPr>
              <w:rPr>
                <w:rFonts w:ascii="Verdana" w:hAnsi="Verdana"/>
                <w:sz w:val="22"/>
                <w:szCs w:val="22"/>
              </w:rPr>
            </w:pPr>
            <w:r w:rsidRPr="0070238E">
              <w:rPr>
                <w:rFonts w:ascii="Verdana" w:hAnsi="Verdana"/>
                <w:sz w:val="22"/>
                <w:szCs w:val="22"/>
              </w:rPr>
              <w:t>Have safe working conditions</w:t>
            </w:r>
          </w:p>
          <w:p w14:paraId="54B55D3A" w14:textId="77777777" w:rsidR="004E55CE" w:rsidRPr="0070238E" w:rsidRDefault="004E55CE" w:rsidP="004E55CE">
            <w:pPr>
              <w:pStyle w:val="ListParagraph"/>
              <w:numPr>
                <w:ilvl w:val="0"/>
                <w:numId w:val="5"/>
              </w:numPr>
              <w:rPr>
                <w:rFonts w:ascii="Verdana" w:hAnsi="Verdana"/>
                <w:sz w:val="22"/>
                <w:szCs w:val="22"/>
              </w:rPr>
            </w:pPr>
            <w:r w:rsidRPr="0070238E">
              <w:rPr>
                <w:rFonts w:ascii="Verdana" w:hAnsi="Verdana"/>
                <w:sz w:val="22"/>
                <w:szCs w:val="22"/>
              </w:rPr>
              <w:t>Be insured</w:t>
            </w:r>
          </w:p>
          <w:p w14:paraId="4CC65CAD" w14:textId="77777777" w:rsidR="004E55CE" w:rsidRPr="0070238E" w:rsidRDefault="004E55CE" w:rsidP="004E55CE">
            <w:pPr>
              <w:pStyle w:val="ListParagraph"/>
              <w:numPr>
                <w:ilvl w:val="0"/>
                <w:numId w:val="5"/>
              </w:numPr>
              <w:rPr>
                <w:rFonts w:ascii="Verdana" w:hAnsi="Verdana"/>
                <w:sz w:val="22"/>
                <w:szCs w:val="22"/>
              </w:rPr>
            </w:pPr>
            <w:r w:rsidRPr="0070238E">
              <w:rPr>
                <w:rFonts w:ascii="Verdana" w:hAnsi="Verdana"/>
                <w:sz w:val="22"/>
                <w:szCs w:val="22"/>
              </w:rPr>
              <w:t>Know their rights and responsibilities if something goes wrong</w:t>
            </w:r>
          </w:p>
          <w:p w14:paraId="70DE342F" w14:textId="77777777" w:rsidR="004E55CE" w:rsidRPr="0070238E" w:rsidRDefault="004E55CE" w:rsidP="004E55CE">
            <w:pPr>
              <w:pStyle w:val="ListParagraph"/>
              <w:numPr>
                <w:ilvl w:val="0"/>
                <w:numId w:val="5"/>
              </w:numPr>
              <w:rPr>
                <w:rFonts w:ascii="Verdana" w:hAnsi="Verdana"/>
                <w:sz w:val="22"/>
                <w:szCs w:val="22"/>
              </w:rPr>
            </w:pPr>
            <w:r w:rsidRPr="0070238E">
              <w:rPr>
                <w:rFonts w:ascii="Verdana" w:hAnsi="Verdana"/>
                <w:sz w:val="22"/>
                <w:szCs w:val="22"/>
              </w:rPr>
              <w:t>Receive relevant out of pockets expenses</w:t>
            </w:r>
          </w:p>
          <w:p w14:paraId="1784D907" w14:textId="77777777" w:rsidR="004E55CE" w:rsidRPr="0070238E" w:rsidRDefault="004E55CE" w:rsidP="004E55CE">
            <w:pPr>
              <w:pStyle w:val="ListParagraph"/>
              <w:numPr>
                <w:ilvl w:val="0"/>
                <w:numId w:val="5"/>
              </w:numPr>
              <w:rPr>
                <w:rFonts w:ascii="Verdana" w:hAnsi="Verdana"/>
                <w:sz w:val="22"/>
                <w:szCs w:val="22"/>
              </w:rPr>
            </w:pPr>
            <w:r w:rsidRPr="0070238E">
              <w:rPr>
                <w:rFonts w:ascii="Verdana" w:hAnsi="Verdana"/>
                <w:sz w:val="22"/>
                <w:szCs w:val="22"/>
              </w:rPr>
              <w:t>Receive appropriate training</w:t>
            </w:r>
          </w:p>
          <w:p w14:paraId="5E868F06" w14:textId="77777777" w:rsidR="004E55CE" w:rsidRPr="0070238E" w:rsidRDefault="004E55CE" w:rsidP="004E55CE">
            <w:pPr>
              <w:pStyle w:val="ListParagraph"/>
              <w:numPr>
                <w:ilvl w:val="0"/>
                <w:numId w:val="5"/>
              </w:numPr>
              <w:rPr>
                <w:rFonts w:ascii="Verdana" w:hAnsi="Verdana"/>
                <w:sz w:val="22"/>
                <w:szCs w:val="22"/>
              </w:rPr>
            </w:pPr>
            <w:r w:rsidRPr="0070238E">
              <w:rPr>
                <w:rFonts w:ascii="Verdana" w:hAnsi="Verdana"/>
                <w:sz w:val="22"/>
                <w:szCs w:val="22"/>
              </w:rPr>
              <w:t>Be free from discrimination</w:t>
            </w:r>
          </w:p>
          <w:p w14:paraId="3013ABBB" w14:textId="41B59EAB" w:rsidR="00937924" w:rsidRPr="0070238E" w:rsidRDefault="004E55CE" w:rsidP="003E4867">
            <w:pPr>
              <w:pStyle w:val="ListParagraph"/>
              <w:numPr>
                <w:ilvl w:val="0"/>
                <w:numId w:val="5"/>
              </w:numPr>
              <w:rPr>
                <w:rFonts w:ascii="Verdana" w:hAnsi="Verdana"/>
                <w:sz w:val="22"/>
                <w:szCs w:val="22"/>
              </w:rPr>
            </w:pPr>
            <w:r w:rsidRPr="0070238E">
              <w:rPr>
                <w:rFonts w:ascii="Verdana" w:hAnsi="Verdana"/>
                <w:sz w:val="22"/>
                <w:szCs w:val="22"/>
              </w:rPr>
              <w:t>Be offered the opportunity for personal development</w:t>
            </w:r>
          </w:p>
        </w:tc>
      </w:tr>
      <w:tr w:rsidR="00937924" w:rsidRPr="0070238E" w14:paraId="41314801" w14:textId="77777777" w:rsidTr="0034170A">
        <w:trPr>
          <w:trHeight w:val="422"/>
        </w:trPr>
        <w:tc>
          <w:tcPr>
            <w:tcW w:w="990" w:type="dxa"/>
            <w:gridSpan w:val="2"/>
          </w:tcPr>
          <w:p w14:paraId="1FBF6D69" w14:textId="6F94CDAD" w:rsidR="00937924" w:rsidRPr="0070238E" w:rsidRDefault="003E4867" w:rsidP="00F062C5">
            <w:pPr>
              <w:pStyle w:val="Customisabledocumentheading"/>
              <w:spacing w:line="276" w:lineRule="auto"/>
              <w:jc w:val="both"/>
              <w:rPr>
                <w:rFonts w:ascii="Verdana" w:hAnsi="Verdana" w:cstheme="minorHAnsi"/>
                <w:color w:val="000000" w:themeColor="text1"/>
                <w:lang w:val="en-US"/>
              </w:rPr>
            </w:pPr>
            <w:r w:rsidRPr="0070238E">
              <w:rPr>
                <w:rFonts w:ascii="Verdana" w:hAnsi="Verdana" w:cstheme="minorHAnsi"/>
                <w:color w:val="000000" w:themeColor="text1"/>
                <w:lang w:val="en-US"/>
              </w:rPr>
              <w:t>13.2</w:t>
            </w:r>
          </w:p>
        </w:tc>
        <w:tc>
          <w:tcPr>
            <w:tcW w:w="8100" w:type="dxa"/>
          </w:tcPr>
          <w:p w14:paraId="1EC5326C" w14:textId="267E15DA" w:rsidR="004E55CE" w:rsidRPr="0070238E" w:rsidRDefault="004E55CE" w:rsidP="004E55CE">
            <w:pPr>
              <w:rPr>
                <w:rFonts w:ascii="Verdana" w:hAnsi="Verdana"/>
                <w:sz w:val="22"/>
                <w:szCs w:val="22"/>
              </w:rPr>
            </w:pPr>
            <w:r w:rsidRPr="0070238E">
              <w:rPr>
                <w:rFonts w:ascii="Verdana" w:hAnsi="Verdana"/>
                <w:sz w:val="22"/>
                <w:szCs w:val="22"/>
              </w:rPr>
              <w:t>The organisation expects volunteers to:</w:t>
            </w:r>
          </w:p>
          <w:p w14:paraId="0E2C2BD9" w14:textId="77777777" w:rsidR="004E55CE" w:rsidRPr="0070238E" w:rsidRDefault="004E55CE" w:rsidP="004E55CE">
            <w:pPr>
              <w:pStyle w:val="ListParagraph"/>
              <w:numPr>
                <w:ilvl w:val="0"/>
                <w:numId w:val="6"/>
              </w:numPr>
              <w:rPr>
                <w:rFonts w:ascii="Verdana" w:hAnsi="Verdana"/>
                <w:sz w:val="22"/>
                <w:szCs w:val="22"/>
              </w:rPr>
            </w:pPr>
            <w:r w:rsidRPr="0070238E">
              <w:rPr>
                <w:rFonts w:ascii="Verdana" w:hAnsi="Verdana"/>
                <w:sz w:val="22"/>
                <w:szCs w:val="22"/>
              </w:rPr>
              <w:t>Be reliable</w:t>
            </w:r>
          </w:p>
          <w:p w14:paraId="4F9ACE0E" w14:textId="77777777" w:rsidR="004E55CE" w:rsidRPr="0070238E" w:rsidRDefault="004E55CE" w:rsidP="004E55CE">
            <w:pPr>
              <w:pStyle w:val="ListParagraph"/>
              <w:numPr>
                <w:ilvl w:val="0"/>
                <w:numId w:val="6"/>
              </w:numPr>
              <w:rPr>
                <w:rFonts w:ascii="Verdana" w:hAnsi="Verdana"/>
                <w:sz w:val="22"/>
                <w:szCs w:val="22"/>
              </w:rPr>
            </w:pPr>
            <w:r w:rsidRPr="0070238E">
              <w:rPr>
                <w:rFonts w:ascii="Verdana" w:hAnsi="Verdana"/>
                <w:sz w:val="22"/>
                <w:szCs w:val="22"/>
              </w:rPr>
              <w:t>Be honest</w:t>
            </w:r>
          </w:p>
          <w:p w14:paraId="00DFC359" w14:textId="77777777" w:rsidR="004E55CE" w:rsidRPr="0070238E" w:rsidRDefault="004E55CE" w:rsidP="004E55CE">
            <w:pPr>
              <w:pStyle w:val="ListParagraph"/>
              <w:numPr>
                <w:ilvl w:val="0"/>
                <w:numId w:val="6"/>
              </w:numPr>
              <w:rPr>
                <w:rFonts w:ascii="Verdana" w:hAnsi="Verdana"/>
                <w:sz w:val="22"/>
                <w:szCs w:val="22"/>
              </w:rPr>
            </w:pPr>
            <w:r w:rsidRPr="0070238E">
              <w:rPr>
                <w:rFonts w:ascii="Verdana" w:hAnsi="Verdana"/>
                <w:sz w:val="22"/>
                <w:szCs w:val="22"/>
              </w:rPr>
              <w:t>Respect confidentiality</w:t>
            </w:r>
          </w:p>
          <w:p w14:paraId="2355D772" w14:textId="77777777" w:rsidR="004E55CE" w:rsidRPr="0070238E" w:rsidRDefault="004E55CE" w:rsidP="004E55CE">
            <w:pPr>
              <w:pStyle w:val="ListParagraph"/>
              <w:numPr>
                <w:ilvl w:val="0"/>
                <w:numId w:val="6"/>
              </w:numPr>
              <w:rPr>
                <w:rFonts w:ascii="Verdana" w:hAnsi="Verdana"/>
                <w:sz w:val="22"/>
                <w:szCs w:val="22"/>
              </w:rPr>
            </w:pPr>
            <w:r w:rsidRPr="0070238E">
              <w:rPr>
                <w:rFonts w:ascii="Verdana" w:hAnsi="Verdana"/>
                <w:sz w:val="22"/>
                <w:szCs w:val="22"/>
              </w:rPr>
              <w:t>Make the most of training and support opportunities</w:t>
            </w:r>
          </w:p>
          <w:p w14:paraId="2F36E70A" w14:textId="77777777" w:rsidR="004E55CE" w:rsidRPr="0070238E" w:rsidRDefault="004E55CE" w:rsidP="004E55CE">
            <w:pPr>
              <w:pStyle w:val="ListParagraph"/>
              <w:numPr>
                <w:ilvl w:val="0"/>
                <w:numId w:val="6"/>
              </w:numPr>
              <w:rPr>
                <w:rFonts w:ascii="Verdana" w:hAnsi="Verdana"/>
                <w:sz w:val="22"/>
                <w:szCs w:val="22"/>
              </w:rPr>
            </w:pPr>
            <w:r w:rsidRPr="0070238E">
              <w:rPr>
                <w:rFonts w:ascii="Verdana" w:hAnsi="Verdana"/>
                <w:sz w:val="22"/>
                <w:szCs w:val="22"/>
              </w:rPr>
              <w:t>Carry out tasks in a way that reflects the aims and values of the organisation</w:t>
            </w:r>
          </w:p>
          <w:p w14:paraId="684A3991" w14:textId="77777777" w:rsidR="004E55CE" w:rsidRPr="0070238E" w:rsidRDefault="004E55CE" w:rsidP="004E55CE">
            <w:pPr>
              <w:pStyle w:val="ListParagraph"/>
              <w:numPr>
                <w:ilvl w:val="0"/>
                <w:numId w:val="6"/>
              </w:numPr>
              <w:rPr>
                <w:rFonts w:ascii="Verdana" w:hAnsi="Verdana"/>
                <w:sz w:val="22"/>
                <w:szCs w:val="22"/>
              </w:rPr>
            </w:pPr>
            <w:r w:rsidRPr="0070238E">
              <w:rPr>
                <w:rFonts w:ascii="Verdana" w:hAnsi="Verdana"/>
                <w:sz w:val="22"/>
                <w:szCs w:val="22"/>
              </w:rPr>
              <w:t>Work within agreed guidelines</w:t>
            </w:r>
          </w:p>
          <w:p w14:paraId="028F6A73" w14:textId="77777777" w:rsidR="004E55CE" w:rsidRPr="0070238E" w:rsidRDefault="004E55CE" w:rsidP="004E55CE">
            <w:pPr>
              <w:pStyle w:val="ListParagraph"/>
              <w:numPr>
                <w:ilvl w:val="0"/>
                <w:numId w:val="6"/>
              </w:numPr>
              <w:rPr>
                <w:rFonts w:ascii="Verdana" w:hAnsi="Verdana"/>
                <w:sz w:val="22"/>
                <w:szCs w:val="22"/>
              </w:rPr>
            </w:pPr>
            <w:r w:rsidRPr="0070238E">
              <w:rPr>
                <w:rFonts w:ascii="Verdana" w:hAnsi="Verdana"/>
                <w:sz w:val="22"/>
                <w:szCs w:val="22"/>
              </w:rPr>
              <w:t>Respect the work of the organisation and not bring it into disrepute</w:t>
            </w:r>
          </w:p>
          <w:p w14:paraId="0DD50BC5" w14:textId="1BC7A7C7" w:rsidR="00937924" w:rsidRPr="0070238E" w:rsidRDefault="004E55CE" w:rsidP="003E4867">
            <w:pPr>
              <w:pStyle w:val="ListParagraph"/>
              <w:numPr>
                <w:ilvl w:val="0"/>
                <w:numId w:val="6"/>
              </w:numPr>
              <w:rPr>
                <w:rFonts w:ascii="Verdana" w:hAnsi="Verdana"/>
                <w:sz w:val="22"/>
                <w:szCs w:val="22"/>
              </w:rPr>
            </w:pPr>
            <w:r w:rsidRPr="0070238E">
              <w:rPr>
                <w:rFonts w:ascii="Verdana" w:hAnsi="Verdana"/>
                <w:sz w:val="22"/>
                <w:szCs w:val="22"/>
              </w:rPr>
              <w:t>Comply with organisational policies and procedures</w:t>
            </w:r>
          </w:p>
        </w:tc>
      </w:tr>
    </w:tbl>
    <w:p w14:paraId="7557C766" w14:textId="261A4532" w:rsidR="00B01D06" w:rsidRPr="0070238E" w:rsidRDefault="00B01D06">
      <w:pPr>
        <w:rPr>
          <w:rFonts w:ascii="Verdana" w:hAnsi="Verdana"/>
          <w:sz w:val="22"/>
          <w:szCs w:val="22"/>
        </w:rPr>
      </w:pPr>
      <w:bookmarkStart w:id="21" w:name="_Toc483831098"/>
      <w:bookmarkStart w:id="22" w:name="_Toc483836177"/>
    </w:p>
    <w:p w14:paraId="4977DED2" w14:textId="77777777" w:rsidR="00461429" w:rsidRPr="0070238E" w:rsidRDefault="00461429">
      <w:pPr>
        <w:rPr>
          <w:rFonts w:ascii="Verdana" w:hAnsi="Verdana"/>
          <w:sz w:val="22"/>
          <w:szCs w:val="22"/>
        </w:rPr>
      </w:pPr>
    </w:p>
    <w:p w14:paraId="56EF0E6C" w14:textId="77777777" w:rsidR="00461429" w:rsidRPr="0070238E" w:rsidRDefault="00461429">
      <w:pPr>
        <w:rPr>
          <w:rFonts w:ascii="Verdana" w:hAnsi="Verdana"/>
          <w:sz w:val="22"/>
          <w:szCs w:val="22"/>
        </w:rPr>
      </w:pPr>
    </w:p>
    <w:p w14:paraId="2C091C3A" w14:textId="77777777" w:rsidR="00461429" w:rsidRPr="0070238E" w:rsidRDefault="00461429">
      <w:pPr>
        <w:rPr>
          <w:rFonts w:ascii="Verdana" w:hAnsi="Verdana"/>
          <w:sz w:val="22"/>
          <w:szCs w:val="22"/>
        </w:rPr>
      </w:pPr>
    </w:p>
    <w:p w14:paraId="748CB27C" w14:textId="77777777" w:rsidR="00461429" w:rsidRPr="0070238E" w:rsidRDefault="00461429">
      <w:pPr>
        <w:rPr>
          <w:rFonts w:ascii="Verdana" w:hAnsi="Verdana"/>
          <w:sz w:val="22"/>
          <w:szCs w:val="22"/>
        </w:rPr>
      </w:pPr>
    </w:p>
    <w:p w14:paraId="54A841F2" w14:textId="77777777" w:rsidR="00461429" w:rsidRPr="0070238E" w:rsidRDefault="00461429">
      <w:pPr>
        <w:rPr>
          <w:rFonts w:ascii="Verdana" w:hAnsi="Verdana"/>
          <w:sz w:val="22"/>
          <w:szCs w:val="22"/>
        </w:rPr>
      </w:pPr>
    </w:p>
    <w:p w14:paraId="55F6C757" w14:textId="77777777" w:rsidR="00461429" w:rsidRPr="0070238E" w:rsidRDefault="00461429">
      <w:pPr>
        <w:rPr>
          <w:rFonts w:ascii="Verdana" w:hAnsi="Verdana"/>
          <w:sz w:val="22"/>
          <w:szCs w:val="22"/>
        </w:rPr>
      </w:pPr>
    </w:p>
    <w:p w14:paraId="774A3A0E" w14:textId="77777777" w:rsidR="00461429" w:rsidRPr="0070238E" w:rsidRDefault="00461429">
      <w:pPr>
        <w:rPr>
          <w:rFonts w:ascii="Verdana" w:hAnsi="Verdana"/>
          <w:sz w:val="22"/>
          <w:szCs w:val="22"/>
        </w:rPr>
      </w:pPr>
    </w:p>
    <w:p w14:paraId="75A2290A" w14:textId="77777777" w:rsidR="00461429" w:rsidRPr="0070238E" w:rsidRDefault="00461429">
      <w:pPr>
        <w:rPr>
          <w:rFonts w:ascii="Verdana" w:hAnsi="Verdana"/>
          <w:sz w:val="22"/>
          <w:szCs w:val="22"/>
        </w:rPr>
      </w:pPr>
    </w:p>
    <w:p w14:paraId="690D4B82" w14:textId="77777777" w:rsidR="00461429" w:rsidRPr="0070238E" w:rsidRDefault="00461429">
      <w:pPr>
        <w:rPr>
          <w:rFonts w:ascii="Verdana" w:hAnsi="Verdana"/>
          <w:sz w:val="22"/>
          <w:szCs w:val="22"/>
        </w:rPr>
      </w:pPr>
    </w:p>
    <w:p w14:paraId="3E16A334" w14:textId="77777777" w:rsidR="00461429" w:rsidRPr="0070238E" w:rsidRDefault="00461429">
      <w:pPr>
        <w:rPr>
          <w:rFonts w:ascii="Verdana" w:hAnsi="Verdana"/>
          <w:sz w:val="22"/>
          <w:szCs w:val="22"/>
        </w:rPr>
      </w:pPr>
    </w:p>
    <w:p w14:paraId="057FC7BA" w14:textId="77777777" w:rsidR="00461429" w:rsidRPr="0070238E" w:rsidRDefault="00461429">
      <w:pPr>
        <w:rPr>
          <w:rFonts w:ascii="Verdana" w:hAnsi="Verdana"/>
          <w:sz w:val="22"/>
          <w:szCs w:val="22"/>
        </w:rPr>
      </w:pPr>
    </w:p>
    <w:p w14:paraId="121DE923" w14:textId="77777777" w:rsidR="00461429" w:rsidRPr="0070238E" w:rsidRDefault="00461429">
      <w:pPr>
        <w:rPr>
          <w:rFonts w:ascii="Verdana" w:hAnsi="Verdana"/>
          <w:sz w:val="22"/>
          <w:szCs w:val="22"/>
        </w:rPr>
      </w:pPr>
    </w:p>
    <w:p w14:paraId="2085B0E5" w14:textId="77777777" w:rsidR="00461429" w:rsidRPr="0070238E" w:rsidRDefault="00461429">
      <w:pPr>
        <w:rPr>
          <w:rFonts w:ascii="Verdana" w:hAnsi="Verdana"/>
          <w:sz w:val="22"/>
          <w:szCs w:val="22"/>
        </w:rPr>
      </w:pPr>
    </w:p>
    <w:p w14:paraId="43DFF81D" w14:textId="77777777" w:rsidR="00461429" w:rsidRPr="0070238E" w:rsidRDefault="00461429">
      <w:pPr>
        <w:rPr>
          <w:rFonts w:ascii="Verdana" w:hAnsi="Verdana"/>
          <w:sz w:val="22"/>
          <w:szCs w:val="22"/>
        </w:rPr>
      </w:pPr>
    </w:p>
    <w:p w14:paraId="023E4FD9" w14:textId="465176DD" w:rsidR="00461429" w:rsidRDefault="00461429">
      <w:pPr>
        <w:rPr>
          <w:rFonts w:ascii="Verdana" w:hAnsi="Verdana"/>
          <w:sz w:val="22"/>
          <w:szCs w:val="22"/>
        </w:rPr>
      </w:pPr>
    </w:p>
    <w:p w14:paraId="3E49E6C2" w14:textId="3364B5DC" w:rsidR="0070238E" w:rsidRDefault="0070238E">
      <w:pPr>
        <w:rPr>
          <w:rFonts w:ascii="Verdana" w:hAnsi="Verdana"/>
          <w:sz w:val="22"/>
          <w:szCs w:val="22"/>
        </w:rPr>
      </w:pPr>
    </w:p>
    <w:p w14:paraId="39A193A9" w14:textId="6AD9A88C" w:rsidR="0070238E" w:rsidRDefault="0070238E">
      <w:pPr>
        <w:rPr>
          <w:rFonts w:ascii="Verdana" w:hAnsi="Verdana"/>
          <w:sz w:val="22"/>
          <w:szCs w:val="22"/>
        </w:rPr>
      </w:pPr>
    </w:p>
    <w:p w14:paraId="3B23EE62" w14:textId="21BD8A4E" w:rsidR="0070238E" w:rsidRDefault="0070238E">
      <w:pPr>
        <w:rPr>
          <w:rFonts w:ascii="Verdana" w:hAnsi="Verdana"/>
          <w:sz w:val="22"/>
          <w:szCs w:val="22"/>
        </w:rPr>
      </w:pPr>
    </w:p>
    <w:p w14:paraId="7F6F970B" w14:textId="77777777" w:rsidR="0070238E" w:rsidRPr="0070238E" w:rsidRDefault="0070238E">
      <w:pPr>
        <w:rPr>
          <w:rFonts w:ascii="Verdana" w:hAnsi="Verdana"/>
          <w:sz w:val="22"/>
          <w:szCs w:val="22"/>
        </w:rPr>
      </w:pPr>
    </w:p>
    <w:p w14:paraId="2B89ED1C" w14:textId="77777777" w:rsidR="00461429" w:rsidRPr="0070238E" w:rsidRDefault="00461429">
      <w:pPr>
        <w:rPr>
          <w:rFonts w:ascii="Verdana" w:hAnsi="Verdana"/>
          <w:sz w:val="22"/>
          <w:szCs w:val="22"/>
        </w:rPr>
      </w:pPr>
    </w:p>
    <w:p w14:paraId="655A0445" w14:textId="77777777" w:rsidR="00461429" w:rsidRPr="0070238E" w:rsidRDefault="00461429">
      <w:pPr>
        <w:rPr>
          <w:rFonts w:ascii="Verdana" w:hAnsi="Verdana"/>
          <w:sz w:val="22"/>
          <w:szCs w:val="22"/>
        </w:rPr>
      </w:pPr>
    </w:p>
    <w:p w14:paraId="4962A548" w14:textId="77777777" w:rsidR="00461429" w:rsidRPr="0070238E" w:rsidRDefault="00461429">
      <w:pPr>
        <w:rPr>
          <w:rFonts w:ascii="Verdana" w:hAnsi="Verdana"/>
          <w:sz w:val="22"/>
          <w:szCs w:val="22"/>
        </w:rPr>
      </w:pPr>
    </w:p>
    <w:p w14:paraId="686B894E" w14:textId="77777777" w:rsidR="00461429" w:rsidRPr="0070238E" w:rsidRDefault="00461429">
      <w:pPr>
        <w:rPr>
          <w:rFonts w:ascii="Verdana" w:hAnsi="Verdana"/>
          <w:sz w:val="22"/>
          <w:szCs w:val="22"/>
        </w:rPr>
      </w:pPr>
    </w:p>
    <w:tbl>
      <w:tblPr>
        <w:tblStyle w:val="TableGrid"/>
        <w:tblW w:w="90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27"/>
        <w:gridCol w:w="8132"/>
        <w:gridCol w:w="85"/>
      </w:tblGrid>
      <w:tr w:rsidR="00C21CAB" w:rsidRPr="0070238E" w14:paraId="3EC38C5F" w14:textId="77777777" w:rsidTr="00B01D06">
        <w:trPr>
          <w:trHeight w:val="20"/>
        </w:trPr>
        <w:tc>
          <w:tcPr>
            <w:tcW w:w="9095" w:type="dxa"/>
            <w:gridSpan w:val="4"/>
          </w:tcPr>
          <w:p w14:paraId="42B54276" w14:textId="19229ED6" w:rsidR="00030F1D" w:rsidRPr="0070238E" w:rsidRDefault="003E4867" w:rsidP="004E55CE">
            <w:pPr>
              <w:pStyle w:val="Heading1"/>
              <w:numPr>
                <w:ilvl w:val="0"/>
                <w:numId w:val="0"/>
              </w:numPr>
              <w:rPr>
                <w:rFonts w:ascii="Verdana" w:hAnsi="Verdana"/>
                <w:sz w:val="22"/>
                <w:szCs w:val="22"/>
              </w:rPr>
            </w:pPr>
            <w:bookmarkStart w:id="23" w:name="_Toc29387451"/>
            <w:r w:rsidRPr="0070238E">
              <w:rPr>
                <w:rFonts w:ascii="Verdana" w:hAnsi="Verdana"/>
                <w:sz w:val="22"/>
                <w:szCs w:val="22"/>
              </w:rPr>
              <w:t>14</w:t>
            </w:r>
            <w:r w:rsidR="004E55CE" w:rsidRPr="0070238E">
              <w:rPr>
                <w:rFonts w:ascii="Verdana" w:hAnsi="Verdana"/>
                <w:sz w:val="22"/>
                <w:szCs w:val="22"/>
              </w:rPr>
              <w:t xml:space="preserve">. </w:t>
            </w:r>
            <w:r w:rsidR="00030F1D" w:rsidRPr="0070238E">
              <w:rPr>
                <w:rFonts w:ascii="Verdana" w:hAnsi="Verdana"/>
                <w:sz w:val="22"/>
                <w:szCs w:val="22"/>
              </w:rPr>
              <w:t>Document Details</w:t>
            </w:r>
            <w:bookmarkEnd w:id="21"/>
            <w:bookmarkEnd w:id="22"/>
            <w:bookmarkEnd w:id="23"/>
          </w:p>
        </w:tc>
      </w:tr>
      <w:tr w:rsidR="00030F1D" w:rsidRPr="0070238E" w14:paraId="2F2B022E" w14:textId="77777777" w:rsidTr="00461429">
        <w:trPr>
          <w:trHeight w:val="420"/>
        </w:trPr>
        <w:tc>
          <w:tcPr>
            <w:tcW w:w="878" w:type="dxa"/>
            <w:gridSpan w:val="2"/>
          </w:tcPr>
          <w:p w14:paraId="6EECFABD" w14:textId="7E7BC0CF" w:rsidR="00030F1D" w:rsidRPr="0070238E" w:rsidRDefault="000D0640" w:rsidP="00030F1D">
            <w:pPr>
              <w:spacing w:line="276" w:lineRule="auto"/>
              <w:jc w:val="both"/>
              <w:rPr>
                <w:rFonts w:ascii="Verdana" w:hAnsi="Verdana"/>
                <w:b/>
                <w:color w:val="000000" w:themeColor="text1"/>
                <w:sz w:val="22"/>
                <w:szCs w:val="22"/>
              </w:rPr>
            </w:pPr>
            <w:r w:rsidRPr="0070238E">
              <w:rPr>
                <w:rFonts w:ascii="Verdana" w:hAnsi="Verdana"/>
                <w:b/>
                <w:color w:val="000000" w:themeColor="text1"/>
                <w:sz w:val="22"/>
                <w:szCs w:val="22"/>
              </w:rPr>
              <w:t>14.1</w:t>
            </w:r>
          </w:p>
        </w:tc>
        <w:tc>
          <w:tcPr>
            <w:tcW w:w="8217" w:type="dxa"/>
            <w:gridSpan w:val="2"/>
          </w:tcPr>
          <w:p w14:paraId="78F020E6" w14:textId="6CA0C33A" w:rsidR="00030F1D" w:rsidRPr="0070238E" w:rsidRDefault="00030F1D" w:rsidP="00030F1D">
            <w:pPr>
              <w:pStyle w:val="FreeForm"/>
              <w:spacing w:line="276" w:lineRule="auto"/>
              <w:jc w:val="both"/>
              <w:rPr>
                <w:rFonts w:ascii="Verdana" w:hAnsi="Verdana" w:cs="Arial"/>
                <w:b/>
                <w:color w:val="000000" w:themeColor="text1"/>
                <w:sz w:val="22"/>
                <w:szCs w:val="22"/>
              </w:rPr>
            </w:pPr>
            <w:r w:rsidRPr="0070238E">
              <w:rPr>
                <w:rFonts w:ascii="Verdana" w:hAnsi="Verdana" w:cs="Arial"/>
                <w:b/>
                <w:color w:val="000000" w:themeColor="text1"/>
                <w:sz w:val="22"/>
                <w:szCs w:val="22"/>
              </w:rPr>
              <w:t>Document History</w:t>
            </w:r>
          </w:p>
        </w:tc>
      </w:tr>
      <w:tr w:rsidR="00B01D06" w:rsidRPr="0070238E" w14:paraId="3752D877" w14:textId="77777777" w:rsidTr="009959A7">
        <w:trPr>
          <w:gridAfter w:val="1"/>
          <w:wAfter w:w="85" w:type="dxa"/>
          <w:trHeight w:val="6791"/>
        </w:trPr>
        <w:tc>
          <w:tcPr>
            <w:tcW w:w="9010" w:type="dxa"/>
            <w:gridSpan w:val="3"/>
          </w:tcPr>
          <w:tbl>
            <w:tblPr>
              <w:tblStyle w:val="TableGrid"/>
              <w:tblW w:w="7938" w:type="dxa"/>
              <w:tblInd w:w="874" w:type="dxa"/>
              <w:tblLayout w:type="fixed"/>
              <w:tblLook w:val="04A0" w:firstRow="1" w:lastRow="0" w:firstColumn="1" w:lastColumn="0" w:noHBand="0" w:noVBand="1"/>
            </w:tblPr>
            <w:tblGrid>
              <w:gridCol w:w="2707"/>
              <w:gridCol w:w="5231"/>
            </w:tblGrid>
            <w:tr w:rsidR="00B01D06" w:rsidRPr="0070238E" w14:paraId="206AFC46" w14:textId="77777777" w:rsidTr="00B01D06">
              <w:tc>
                <w:tcPr>
                  <w:tcW w:w="2707" w:type="dxa"/>
                </w:tcPr>
                <w:p w14:paraId="40A8D16D" w14:textId="77777777" w:rsidR="00B01D06" w:rsidRPr="0070238E" w:rsidRDefault="00B01D06" w:rsidP="00B01D06">
                  <w:pPr>
                    <w:pStyle w:val="FreeForm"/>
                    <w:spacing w:line="276" w:lineRule="auto"/>
                    <w:jc w:val="both"/>
                    <w:rPr>
                      <w:rFonts w:ascii="Verdana" w:hAnsi="Verdana" w:cs="Arial"/>
                      <w:color w:val="000000" w:themeColor="text1"/>
                      <w:sz w:val="22"/>
                      <w:szCs w:val="22"/>
                    </w:rPr>
                  </w:pPr>
                  <w:r w:rsidRPr="0070238E">
                    <w:rPr>
                      <w:rFonts w:ascii="Verdana" w:hAnsi="Verdana" w:cs="Arial"/>
                      <w:color w:val="000000" w:themeColor="text1"/>
                      <w:sz w:val="22"/>
                      <w:szCs w:val="22"/>
                    </w:rPr>
                    <w:t>Version Number</w:t>
                  </w:r>
                </w:p>
              </w:tc>
              <w:tc>
                <w:tcPr>
                  <w:tcW w:w="5231" w:type="dxa"/>
                </w:tcPr>
                <w:p w14:paraId="27772248" w14:textId="3E8E6D8D" w:rsidR="00B01D06" w:rsidRPr="0070238E" w:rsidRDefault="009959A7" w:rsidP="00B01D06">
                  <w:pPr>
                    <w:pStyle w:val="FreeForm"/>
                    <w:spacing w:line="276" w:lineRule="auto"/>
                    <w:jc w:val="both"/>
                    <w:rPr>
                      <w:rFonts w:ascii="Verdana" w:hAnsi="Verdana" w:cs="Arial"/>
                      <w:color w:val="000000" w:themeColor="text1"/>
                      <w:sz w:val="22"/>
                      <w:szCs w:val="22"/>
                    </w:rPr>
                  </w:pPr>
                  <w:r w:rsidRPr="0070238E">
                    <w:rPr>
                      <w:rFonts w:ascii="Verdana" w:hAnsi="Verdana" w:cs="Arial"/>
                      <w:color w:val="000000" w:themeColor="text1"/>
                      <w:sz w:val="22"/>
                      <w:szCs w:val="22"/>
                    </w:rPr>
                    <w:t>Approved v.1.0</w:t>
                  </w:r>
                </w:p>
              </w:tc>
            </w:tr>
            <w:tr w:rsidR="00B01D06" w:rsidRPr="0070238E" w14:paraId="100534EC" w14:textId="77777777" w:rsidTr="00B01D06">
              <w:tc>
                <w:tcPr>
                  <w:tcW w:w="2707" w:type="dxa"/>
                </w:tcPr>
                <w:p w14:paraId="435CD448" w14:textId="77777777" w:rsidR="00B01D06" w:rsidRPr="0070238E" w:rsidRDefault="00B01D06" w:rsidP="00B01D06">
                  <w:pPr>
                    <w:pStyle w:val="FreeForm"/>
                    <w:spacing w:line="276" w:lineRule="auto"/>
                    <w:jc w:val="both"/>
                    <w:rPr>
                      <w:rFonts w:ascii="Verdana" w:hAnsi="Verdana" w:cs="Arial"/>
                      <w:color w:val="000000" w:themeColor="text1"/>
                      <w:sz w:val="22"/>
                      <w:szCs w:val="22"/>
                    </w:rPr>
                  </w:pPr>
                  <w:r w:rsidRPr="0070238E">
                    <w:rPr>
                      <w:rFonts w:ascii="Verdana" w:hAnsi="Verdana" w:cs="Arial"/>
                      <w:color w:val="000000" w:themeColor="text1"/>
                      <w:sz w:val="22"/>
                      <w:szCs w:val="22"/>
                    </w:rPr>
                    <w:t>Date approved</w:t>
                  </w:r>
                </w:p>
              </w:tc>
              <w:tc>
                <w:tcPr>
                  <w:tcW w:w="5231" w:type="dxa"/>
                </w:tcPr>
                <w:p w14:paraId="5B48B99A" w14:textId="1921198C" w:rsidR="00B01D06" w:rsidRPr="0070238E" w:rsidRDefault="009959A7" w:rsidP="00B01D06">
                  <w:pPr>
                    <w:pStyle w:val="FreeForm"/>
                    <w:spacing w:line="276" w:lineRule="auto"/>
                    <w:jc w:val="both"/>
                    <w:rPr>
                      <w:rFonts w:ascii="Verdana" w:hAnsi="Verdana" w:cs="Arial"/>
                      <w:color w:val="000000" w:themeColor="text1"/>
                      <w:sz w:val="22"/>
                      <w:szCs w:val="22"/>
                    </w:rPr>
                  </w:pPr>
                  <w:r w:rsidRPr="0070238E">
                    <w:rPr>
                      <w:rFonts w:ascii="Verdana" w:hAnsi="Verdana" w:cs="Arial"/>
                      <w:color w:val="000000" w:themeColor="text1"/>
                      <w:sz w:val="22"/>
                      <w:szCs w:val="22"/>
                    </w:rPr>
                    <w:t>Jan 2020</w:t>
                  </w:r>
                  <w:r w:rsidR="00A978D0" w:rsidRPr="0070238E">
                    <w:rPr>
                      <w:rFonts w:ascii="Verdana" w:hAnsi="Verdana" w:cs="Arial"/>
                      <w:color w:val="000000" w:themeColor="text1"/>
                      <w:sz w:val="22"/>
                      <w:szCs w:val="22"/>
                    </w:rPr>
                    <w:t xml:space="preserve"> </w:t>
                  </w:r>
                </w:p>
              </w:tc>
            </w:tr>
            <w:tr w:rsidR="00B01D06" w:rsidRPr="0070238E" w14:paraId="5F42C298" w14:textId="77777777" w:rsidTr="00B01D06">
              <w:tc>
                <w:tcPr>
                  <w:tcW w:w="2707" w:type="dxa"/>
                </w:tcPr>
                <w:p w14:paraId="32CBEB65" w14:textId="77777777" w:rsidR="00B01D06" w:rsidRPr="0070238E" w:rsidRDefault="00B01D06" w:rsidP="00B01D06">
                  <w:pPr>
                    <w:pStyle w:val="FreeForm"/>
                    <w:spacing w:line="276" w:lineRule="auto"/>
                    <w:jc w:val="both"/>
                    <w:rPr>
                      <w:rFonts w:ascii="Verdana" w:hAnsi="Verdana" w:cs="Arial"/>
                      <w:color w:val="000000" w:themeColor="text1"/>
                      <w:sz w:val="22"/>
                      <w:szCs w:val="22"/>
                    </w:rPr>
                  </w:pPr>
                  <w:r w:rsidRPr="0070238E">
                    <w:rPr>
                      <w:rFonts w:ascii="Verdana" w:hAnsi="Verdana" w:cs="Arial"/>
                      <w:color w:val="000000" w:themeColor="text1"/>
                      <w:sz w:val="22"/>
                      <w:szCs w:val="22"/>
                    </w:rPr>
                    <w:t>Approved by</w:t>
                  </w:r>
                </w:p>
              </w:tc>
              <w:tc>
                <w:tcPr>
                  <w:tcW w:w="5231" w:type="dxa"/>
                </w:tcPr>
                <w:p w14:paraId="54125B3B" w14:textId="36DEB0A6" w:rsidR="00B01D06" w:rsidRPr="0070238E" w:rsidRDefault="00A978D0" w:rsidP="00B01D06">
                  <w:pPr>
                    <w:pStyle w:val="FreeForm"/>
                    <w:spacing w:line="276" w:lineRule="auto"/>
                    <w:jc w:val="both"/>
                    <w:rPr>
                      <w:rFonts w:ascii="Verdana" w:hAnsi="Verdana" w:cs="Arial"/>
                      <w:color w:val="000000" w:themeColor="text1"/>
                      <w:sz w:val="22"/>
                      <w:szCs w:val="22"/>
                    </w:rPr>
                  </w:pPr>
                  <w:r w:rsidRPr="0070238E">
                    <w:rPr>
                      <w:rFonts w:ascii="Verdana" w:hAnsi="Verdana" w:cs="Arial"/>
                      <w:color w:val="000000" w:themeColor="text1"/>
                      <w:sz w:val="22"/>
                      <w:szCs w:val="22"/>
                    </w:rPr>
                    <w:t>Board</w:t>
                  </w:r>
                </w:p>
              </w:tc>
            </w:tr>
            <w:tr w:rsidR="00B01D06" w:rsidRPr="0070238E" w14:paraId="00A16342" w14:textId="77777777" w:rsidTr="00B01D06">
              <w:tc>
                <w:tcPr>
                  <w:tcW w:w="2707" w:type="dxa"/>
                </w:tcPr>
                <w:p w14:paraId="1F302B18" w14:textId="77777777" w:rsidR="00B01D06" w:rsidRPr="0070238E" w:rsidRDefault="00B01D06" w:rsidP="00B01D06">
                  <w:pPr>
                    <w:pStyle w:val="FreeForm"/>
                    <w:spacing w:line="276" w:lineRule="auto"/>
                    <w:jc w:val="both"/>
                    <w:rPr>
                      <w:rFonts w:ascii="Verdana" w:hAnsi="Verdana" w:cs="Arial"/>
                      <w:color w:val="000000" w:themeColor="text1"/>
                      <w:sz w:val="22"/>
                      <w:szCs w:val="22"/>
                    </w:rPr>
                  </w:pPr>
                  <w:r w:rsidRPr="0070238E">
                    <w:rPr>
                      <w:rFonts w:ascii="Verdana" w:hAnsi="Verdana" w:cs="Arial"/>
                      <w:color w:val="000000" w:themeColor="text1"/>
                      <w:sz w:val="22"/>
                      <w:szCs w:val="22"/>
                    </w:rPr>
                    <w:t>Next review due</w:t>
                  </w:r>
                </w:p>
              </w:tc>
              <w:tc>
                <w:tcPr>
                  <w:tcW w:w="5231" w:type="dxa"/>
                </w:tcPr>
                <w:p w14:paraId="15F20473" w14:textId="49C932D3" w:rsidR="00B01D06" w:rsidRPr="0070238E" w:rsidRDefault="009959A7" w:rsidP="00B01D06">
                  <w:pPr>
                    <w:pStyle w:val="FreeForm"/>
                    <w:spacing w:line="276" w:lineRule="auto"/>
                    <w:jc w:val="both"/>
                    <w:rPr>
                      <w:rFonts w:ascii="Verdana" w:hAnsi="Verdana" w:cs="Arial"/>
                      <w:color w:val="000000" w:themeColor="text1"/>
                      <w:sz w:val="22"/>
                      <w:szCs w:val="22"/>
                    </w:rPr>
                  </w:pPr>
                  <w:r w:rsidRPr="0070238E">
                    <w:rPr>
                      <w:rFonts w:ascii="Verdana" w:hAnsi="Verdana" w:cs="Arial"/>
                      <w:color w:val="000000" w:themeColor="text1"/>
                      <w:sz w:val="22"/>
                      <w:szCs w:val="22"/>
                    </w:rPr>
                    <w:t>Jan 2023</w:t>
                  </w:r>
                </w:p>
              </w:tc>
            </w:tr>
            <w:tr w:rsidR="00B01D06" w:rsidRPr="0070238E" w14:paraId="4971FF55" w14:textId="77777777" w:rsidTr="00B01D06">
              <w:tc>
                <w:tcPr>
                  <w:tcW w:w="2707" w:type="dxa"/>
                </w:tcPr>
                <w:p w14:paraId="4A698649" w14:textId="77777777" w:rsidR="00B01D06" w:rsidRPr="0070238E" w:rsidRDefault="00B01D06" w:rsidP="00B01D06">
                  <w:pPr>
                    <w:pStyle w:val="FreeForm"/>
                    <w:spacing w:line="276" w:lineRule="auto"/>
                    <w:jc w:val="both"/>
                    <w:rPr>
                      <w:rFonts w:ascii="Verdana" w:hAnsi="Verdana" w:cs="Arial"/>
                      <w:color w:val="000000" w:themeColor="text1"/>
                      <w:sz w:val="22"/>
                      <w:szCs w:val="22"/>
                    </w:rPr>
                  </w:pPr>
                  <w:r w:rsidRPr="0070238E">
                    <w:rPr>
                      <w:rFonts w:ascii="Verdana" w:hAnsi="Verdana" w:cs="Arial"/>
                      <w:color w:val="000000" w:themeColor="text1"/>
                      <w:sz w:val="22"/>
                      <w:szCs w:val="22"/>
                    </w:rPr>
                    <w:t>Who this policy applies to</w:t>
                  </w:r>
                </w:p>
              </w:tc>
              <w:tc>
                <w:tcPr>
                  <w:tcW w:w="5231" w:type="dxa"/>
                </w:tcPr>
                <w:p w14:paraId="4D5177E9" w14:textId="46AFA830" w:rsidR="00B01D06" w:rsidRPr="0070238E" w:rsidRDefault="00805AB1" w:rsidP="00805AB1">
                  <w:pPr>
                    <w:pStyle w:val="FreeForm"/>
                    <w:spacing w:line="276" w:lineRule="auto"/>
                    <w:rPr>
                      <w:rFonts w:ascii="Verdana" w:hAnsi="Verdana" w:cs="Arial"/>
                      <w:color w:val="000000" w:themeColor="text1"/>
                      <w:sz w:val="22"/>
                      <w:szCs w:val="22"/>
                    </w:rPr>
                  </w:pPr>
                  <w:r w:rsidRPr="0070238E">
                    <w:rPr>
                      <w:rFonts w:ascii="Verdana" w:hAnsi="Verdana" w:cs="Arial"/>
                      <w:color w:val="000000" w:themeColor="text1"/>
                      <w:sz w:val="22"/>
                      <w:szCs w:val="22"/>
                      <w:lang w:val="en-GB"/>
                    </w:rPr>
                    <w:t>All employees</w:t>
                  </w:r>
                  <w:r w:rsidR="009959A7" w:rsidRPr="0070238E">
                    <w:rPr>
                      <w:rFonts w:ascii="Verdana" w:hAnsi="Verdana" w:cs="Arial"/>
                      <w:color w:val="000000" w:themeColor="text1"/>
                      <w:sz w:val="22"/>
                      <w:szCs w:val="22"/>
                      <w:lang w:val="en-GB"/>
                    </w:rPr>
                    <w:t>, volunteers and interns</w:t>
                  </w:r>
                  <w:r w:rsidRPr="0070238E">
                    <w:rPr>
                      <w:rFonts w:ascii="Verdana" w:hAnsi="Verdana" w:cs="Arial"/>
                      <w:color w:val="000000" w:themeColor="text1"/>
                      <w:sz w:val="22"/>
                      <w:szCs w:val="22"/>
                      <w:lang w:val="en-GB"/>
                    </w:rPr>
                    <w:t xml:space="preserve">. </w:t>
                  </w:r>
                </w:p>
              </w:tc>
            </w:tr>
            <w:tr w:rsidR="00B01D06" w:rsidRPr="0070238E" w14:paraId="346F1832" w14:textId="77777777" w:rsidTr="00B01D06">
              <w:tc>
                <w:tcPr>
                  <w:tcW w:w="2707" w:type="dxa"/>
                </w:tcPr>
                <w:p w14:paraId="355D49FA" w14:textId="77777777" w:rsidR="00B01D06" w:rsidRPr="0070238E" w:rsidRDefault="00B01D06" w:rsidP="00B01D06">
                  <w:pPr>
                    <w:pStyle w:val="FreeForm"/>
                    <w:spacing w:line="276" w:lineRule="auto"/>
                    <w:jc w:val="both"/>
                    <w:rPr>
                      <w:rFonts w:ascii="Verdana" w:hAnsi="Verdana" w:cs="Arial"/>
                      <w:color w:val="000000" w:themeColor="text1"/>
                      <w:sz w:val="22"/>
                      <w:szCs w:val="22"/>
                    </w:rPr>
                  </w:pPr>
                  <w:r w:rsidRPr="0070238E">
                    <w:rPr>
                      <w:rFonts w:ascii="Verdana" w:hAnsi="Verdana" w:cs="Arial"/>
                      <w:color w:val="000000" w:themeColor="text1"/>
                      <w:sz w:val="22"/>
                      <w:szCs w:val="22"/>
                    </w:rPr>
                    <w:t>Who is responsible for the policy</w:t>
                  </w:r>
                </w:p>
              </w:tc>
              <w:tc>
                <w:tcPr>
                  <w:tcW w:w="5231" w:type="dxa"/>
                </w:tcPr>
                <w:p w14:paraId="56EBDD73" w14:textId="2DC1889D" w:rsidR="00B01D06" w:rsidRPr="0070238E" w:rsidRDefault="006E4D11" w:rsidP="00B01D06">
                  <w:pPr>
                    <w:spacing w:before="100" w:beforeAutospacing="1" w:after="100" w:afterAutospacing="1" w:line="276" w:lineRule="auto"/>
                    <w:jc w:val="both"/>
                    <w:rPr>
                      <w:rFonts w:ascii="Verdana" w:hAnsi="Verdana" w:cs="Times New Roman"/>
                      <w:color w:val="000000" w:themeColor="text1"/>
                      <w:sz w:val="22"/>
                      <w:szCs w:val="22"/>
                      <w:lang w:eastAsia="en-GB"/>
                    </w:rPr>
                  </w:pPr>
                  <w:r w:rsidRPr="0070238E">
                    <w:rPr>
                      <w:rFonts w:ascii="Verdana" w:hAnsi="Verdana" w:cs="Times New Roman"/>
                      <w:color w:val="000000" w:themeColor="text1"/>
                      <w:sz w:val="22"/>
                      <w:szCs w:val="22"/>
                      <w:lang w:eastAsia="en-GB"/>
                    </w:rPr>
                    <w:t xml:space="preserve">The </w:t>
                  </w:r>
                  <w:r w:rsidR="002C60E0" w:rsidRPr="0070238E">
                    <w:rPr>
                      <w:rFonts w:ascii="Verdana" w:hAnsi="Verdana" w:cs="Times New Roman"/>
                      <w:color w:val="000000" w:themeColor="text1"/>
                      <w:sz w:val="22"/>
                      <w:szCs w:val="22"/>
                      <w:lang w:eastAsia="en-GB"/>
                    </w:rPr>
                    <w:t>Director</w:t>
                  </w:r>
                </w:p>
                <w:p w14:paraId="319B789E" w14:textId="77777777" w:rsidR="00B01D06" w:rsidRPr="0070238E" w:rsidRDefault="00B01D06" w:rsidP="00B01D06">
                  <w:pPr>
                    <w:pStyle w:val="FreeForm"/>
                    <w:spacing w:line="276" w:lineRule="auto"/>
                    <w:jc w:val="both"/>
                    <w:rPr>
                      <w:rFonts w:ascii="Verdana" w:hAnsi="Verdana" w:cs="Arial"/>
                      <w:color w:val="000000" w:themeColor="text1"/>
                      <w:sz w:val="22"/>
                      <w:szCs w:val="22"/>
                    </w:rPr>
                  </w:pPr>
                </w:p>
              </w:tc>
            </w:tr>
            <w:tr w:rsidR="00B01D06" w:rsidRPr="0070238E" w14:paraId="7296B8C5" w14:textId="77777777" w:rsidTr="00B01D06">
              <w:tc>
                <w:tcPr>
                  <w:tcW w:w="2707" w:type="dxa"/>
                </w:tcPr>
                <w:p w14:paraId="26161B46" w14:textId="77777777" w:rsidR="00B01D06" w:rsidRPr="0070238E" w:rsidRDefault="00B01D06" w:rsidP="00B01D06">
                  <w:pPr>
                    <w:pStyle w:val="FreeForm"/>
                    <w:spacing w:line="276" w:lineRule="auto"/>
                    <w:jc w:val="both"/>
                    <w:rPr>
                      <w:rFonts w:ascii="Verdana" w:hAnsi="Verdana" w:cs="Arial"/>
                      <w:color w:val="000000" w:themeColor="text1"/>
                      <w:sz w:val="22"/>
                      <w:szCs w:val="22"/>
                    </w:rPr>
                  </w:pPr>
                  <w:r w:rsidRPr="0070238E">
                    <w:rPr>
                      <w:rFonts w:ascii="Verdana" w:hAnsi="Verdana" w:cs="Arial"/>
                      <w:color w:val="000000" w:themeColor="text1"/>
                      <w:sz w:val="22"/>
                      <w:szCs w:val="22"/>
                    </w:rPr>
                    <w:t>Links with other policies</w:t>
                  </w:r>
                </w:p>
              </w:tc>
              <w:tc>
                <w:tcPr>
                  <w:tcW w:w="5231" w:type="dxa"/>
                </w:tcPr>
                <w:p w14:paraId="27833E86" w14:textId="38E3A9EB" w:rsidR="00805AB1" w:rsidRPr="0070238E" w:rsidRDefault="00805AB1" w:rsidP="00805AB1">
                  <w:pPr>
                    <w:pStyle w:val="FreeForm"/>
                    <w:numPr>
                      <w:ilvl w:val="0"/>
                      <w:numId w:val="3"/>
                    </w:numPr>
                    <w:spacing w:line="276" w:lineRule="auto"/>
                    <w:jc w:val="both"/>
                    <w:rPr>
                      <w:rFonts w:ascii="Verdana" w:hAnsi="Verdana" w:cs="Arial"/>
                      <w:color w:val="000000" w:themeColor="text1"/>
                      <w:sz w:val="22"/>
                      <w:szCs w:val="22"/>
                      <w:lang w:val="en-GB"/>
                    </w:rPr>
                  </w:pPr>
                  <w:r w:rsidRPr="0070238E">
                    <w:rPr>
                      <w:rFonts w:ascii="Verdana" w:hAnsi="Verdana" w:cs="Arial"/>
                      <w:color w:val="000000" w:themeColor="text1"/>
                      <w:sz w:val="22"/>
                      <w:szCs w:val="22"/>
                      <w:lang w:val="en-GB"/>
                    </w:rPr>
                    <w:t xml:space="preserve">Complaints </w:t>
                  </w:r>
                </w:p>
                <w:p w14:paraId="31728BF4" w14:textId="77777777" w:rsidR="003A4BE2" w:rsidRPr="0070238E" w:rsidRDefault="00805AB1" w:rsidP="00B01D06">
                  <w:pPr>
                    <w:pStyle w:val="FreeForm"/>
                    <w:numPr>
                      <w:ilvl w:val="0"/>
                      <w:numId w:val="3"/>
                    </w:numPr>
                    <w:spacing w:line="276" w:lineRule="auto"/>
                    <w:jc w:val="both"/>
                    <w:rPr>
                      <w:rFonts w:ascii="Verdana" w:hAnsi="Verdana" w:cs="Arial"/>
                      <w:color w:val="000000" w:themeColor="text1"/>
                      <w:sz w:val="22"/>
                      <w:szCs w:val="22"/>
                      <w:lang w:val="en-GB"/>
                    </w:rPr>
                  </w:pPr>
                  <w:r w:rsidRPr="0070238E">
                    <w:rPr>
                      <w:rFonts w:ascii="Verdana" w:hAnsi="Verdana" w:cs="Arial"/>
                      <w:color w:val="000000" w:themeColor="text1"/>
                      <w:sz w:val="22"/>
                      <w:szCs w:val="22"/>
                      <w:lang w:val="en-GB"/>
                    </w:rPr>
                    <w:t>Grievance</w:t>
                  </w:r>
                </w:p>
                <w:p w14:paraId="6B3D1B44" w14:textId="08763C79" w:rsidR="00805AB1" w:rsidRPr="0070238E" w:rsidRDefault="00805AB1" w:rsidP="00B01D06">
                  <w:pPr>
                    <w:pStyle w:val="FreeForm"/>
                    <w:numPr>
                      <w:ilvl w:val="0"/>
                      <w:numId w:val="3"/>
                    </w:numPr>
                    <w:spacing w:line="276" w:lineRule="auto"/>
                    <w:jc w:val="both"/>
                    <w:rPr>
                      <w:rFonts w:ascii="Verdana" w:hAnsi="Verdana" w:cs="Arial"/>
                      <w:color w:val="000000" w:themeColor="text1"/>
                      <w:sz w:val="22"/>
                      <w:szCs w:val="22"/>
                      <w:lang w:val="en-GB"/>
                    </w:rPr>
                  </w:pPr>
                  <w:r w:rsidRPr="0070238E">
                    <w:rPr>
                      <w:rFonts w:ascii="Verdana" w:hAnsi="Verdana" w:cs="Arial"/>
                      <w:color w:val="000000" w:themeColor="text1"/>
                      <w:sz w:val="22"/>
                      <w:szCs w:val="22"/>
                      <w:lang w:val="en-GB"/>
                    </w:rPr>
                    <w:t>Whistleblowing</w:t>
                  </w:r>
                </w:p>
                <w:p w14:paraId="3AFAA182" w14:textId="77777777" w:rsidR="00805AB1" w:rsidRPr="0070238E" w:rsidRDefault="00805AB1" w:rsidP="00B01D06">
                  <w:pPr>
                    <w:pStyle w:val="FreeForm"/>
                    <w:numPr>
                      <w:ilvl w:val="0"/>
                      <w:numId w:val="3"/>
                    </w:numPr>
                    <w:spacing w:line="276" w:lineRule="auto"/>
                    <w:jc w:val="both"/>
                    <w:rPr>
                      <w:rFonts w:ascii="Verdana" w:hAnsi="Verdana" w:cs="Arial"/>
                      <w:color w:val="000000" w:themeColor="text1"/>
                      <w:sz w:val="22"/>
                      <w:szCs w:val="22"/>
                      <w:lang w:val="en-GB"/>
                    </w:rPr>
                  </w:pPr>
                  <w:r w:rsidRPr="0070238E">
                    <w:rPr>
                      <w:rFonts w:ascii="Verdana" w:hAnsi="Verdana" w:cs="Arial"/>
                      <w:color w:val="000000" w:themeColor="text1"/>
                      <w:sz w:val="22"/>
                      <w:szCs w:val="22"/>
                      <w:lang w:val="en-GB"/>
                    </w:rPr>
                    <w:t>Equality, Diversity and Inclusion</w:t>
                  </w:r>
                </w:p>
                <w:p w14:paraId="10FA6AF9" w14:textId="77777777" w:rsidR="00805AB1" w:rsidRPr="0070238E" w:rsidRDefault="00805AB1" w:rsidP="00B01D06">
                  <w:pPr>
                    <w:pStyle w:val="FreeForm"/>
                    <w:numPr>
                      <w:ilvl w:val="0"/>
                      <w:numId w:val="3"/>
                    </w:numPr>
                    <w:spacing w:line="276" w:lineRule="auto"/>
                    <w:jc w:val="both"/>
                    <w:rPr>
                      <w:rFonts w:ascii="Verdana" w:hAnsi="Verdana" w:cs="Arial"/>
                      <w:color w:val="000000" w:themeColor="text1"/>
                      <w:sz w:val="22"/>
                      <w:szCs w:val="22"/>
                      <w:lang w:val="en-GB"/>
                    </w:rPr>
                  </w:pPr>
                  <w:r w:rsidRPr="0070238E">
                    <w:rPr>
                      <w:rFonts w:ascii="Verdana" w:hAnsi="Verdana" w:cs="Arial"/>
                      <w:color w:val="000000" w:themeColor="text1"/>
                      <w:sz w:val="22"/>
                      <w:szCs w:val="22"/>
                      <w:lang w:val="en-GB"/>
                    </w:rPr>
                    <w:t xml:space="preserve">Data Protection </w:t>
                  </w:r>
                </w:p>
                <w:p w14:paraId="09856C44" w14:textId="77777777" w:rsidR="00805AB1" w:rsidRPr="0070238E" w:rsidRDefault="00805AB1" w:rsidP="00B01D06">
                  <w:pPr>
                    <w:pStyle w:val="FreeForm"/>
                    <w:numPr>
                      <w:ilvl w:val="0"/>
                      <w:numId w:val="3"/>
                    </w:numPr>
                    <w:spacing w:line="276" w:lineRule="auto"/>
                    <w:jc w:val="both"/>
                    <w:rPr>
                      <w:rFonts w:ascii="Verdana" w:hAnsi="Verdana" w:cs="Arial"/>
                      <w:color w:val="000000" w:themeColor="text1"/>
                      <w:sz w:val="22"/>
                      <w:szCs w:val="22"/>
                      <w:lang w:val="en-GB"/>
                    </w:rPr>
                  </w:pPr>
                  <w:r w:rsidRPr="0070238E">
                    <w:rPr>
                      <w:rFonts w:ascii="Verdana" w:hAnsi="Verdana" w:cs="Arial"/>
                      <w:color w:val="000000" w:themeColor="text1"/>
                      <w:sz w:val="22"/>
                      <w:szCs w:val="22"/>
                      <w:lang w:val="en-GB"/>
                    </w:rPr>
                    <w:t xml:space="preserve">Support and Supervision </w:t>
                  </w:r>
                </w:p>
                <w:p w14:paraId="2617CFF6" w14:textId="20D2F609" w:rsidR="00511A48" w:rsidRPr="0070238E" w:rsidRDefault="00511A48" w:rsidP="00B01D06">
                  <w:pPr>
                    <w:pStyle w:val="FreeForm"/>
                    <w:numPr>
                      <w:ilvl w:val="0"/>
                      <w:numId w:val="3"/>
                    </w:numPr>
                    <w:spacing w:line="276" w:lineRule="auto"/>
                    <w:jc w:val="both"/>
                    <w:rPr>
                      <w:rFonts w:ascii="Verdana" w:hAnsi="Verdana" w:cs="Arial"/>
                      <w:color w:val="000000" w:themeColor="text1"/>
                      <w:sz w:val="22"/>
                      <w:szCs w:val="22"/>
                      <w:lang w:val="en-GB"/>
                    </w:rPr>
                  </w:pPr>
                  <w:r w:rsidRPr="0070238E">
                    <w:rPr>
                      <w:rFonts w:ascii="Verdana" w:hAnsi="Verdana" w:cs="Arial"/>
                      <w:color w:val="000000" w:themeColor="text1"/>
                      <w:sz w:val="22"/>
                      <w:szCs w:val="22"/>
                      <w:lang w:val="en-GB"/>
                    </w:rPr>
                    <w:t>Monitoring and Evaluation</w:t>
                  </w:r>
                </w:p>
                <w:p w14:paraId="498833CC" w14:textId="77777777" w:rsidR="00511A48" w:rsidRPr="0070238E" w:rsidRDefault="00511A48" w:rsidP="00B01D06">
                  <w:pPr>
                    <w:pStyle w:val="FreeForm"/>
                    <w:numPr>
                      <w:ilvl w:val="0"/>
                      <w:numId w:val="3"/>
                    </w:numPr>
                    <w:spacing w:line="276" w:lineRule="auto"/>
                    <w:jc w:val="both"/>
                    <w:rPr>
                      <w:rFonts w:ascii="Verdana" w:hAnsi="Verdana" w:cs="Arial"/>
                      <w:color w:val="000000" w:themeColor="text1"/>
                      <w:sz w:val="22"/>
                      <w:szCs w:val="22"/>
                      <w:lang w:val="en-GB"/>
                    </w:rPr>
                  </w:pPr>
                  <w:r w:rsidRPr="0070238E">
                    <w:rPr>
                      <w:rFonts w:ascii="Verdana" w:hAnsi="Verdana" w:cs="Arial"/>
                      <w:color w:val="000000" w:themeColor="text1"/>
                      <w:sz w:val="22"/>
                      <w:szCs w:val="22"/>
                      <w:lang w:val="en-GB"/>
                    </w:rPr>
                    <w:t>Finance and Expenses</w:t>
                  </w:r>
                </w:p>
                <w:p w14:paraId="776180CA" w14:textId="129093AC" w:rsidR="00511A48" w:rsidRPr="0070238E" w:rsidRDefault="0034170A" w:rsidP="00B01D06">
                  <w:pPr>
                    <w:pStyle w:val="FreeForm"/>
                    <w:numPr>
                      <w:ilvl w:val="0"/>
                      <w:numId w:val="3"/>
                    </w:numPr>
                    <w:spacing w:line="276" w:lineRule="auto"/>
                    <w:jc w:val="both"/>
                    <w:rPr>
                      <w:rFonts w:ascii="Verdana" w:hAnsi="Verdana" w:cs="Arial"/>
                      <w:color w:val="000000" w:themeColor="text1"/>
                      <w:sz w:val="22"/>
                      <w:szCs w:val="22"/>
                      <w:lang w:val="en-GB"/>
                    </w:rPr>
                  </w:pPr>
                  <w:r w:rsidRPr="0070238E">
                    <w:rPr>
                      <w:rFonts w:ascii="Verdana" w:hAnsi="Verdana" w:cs="Arial"/>
                      <w:color w:val="000000" w:themeColor="text1"/>
                      <w:sz w:val="22"/>
                      <w:szCs w:val="22"/>
                      <w:lang w:val="en-GB"/>
                    </w:rPr>
                    <w:t xml:space="preserve">Communications </w:t>
                  </w:r>
                </w:p>
              </w:tc>
            </w:tr>
            <w:tr w:rsidR="00805AB1" w:rsidRPr="0070238E" w14:paraId="34E37FC7" w14:textId="77777777" w:rsidTr="00B01D06">
              <w:tc>
                <w:tcPr>
                  <w:tcW w:w="2707" w:type="dxa"/>
                </w:tcPr>
                <w:p w14:paraId="3A7430AD" w14:textId="09380024" w:rsidR="00805AB1" w:rsidRPr="0070238E" w:rsidRDefault="00805AB1" w:rsidP="00805AB1">
                  <w:pPr>
                    <w:pStyle w:val="FreeForm"/>
                    <w:spacing w:line="276" w:lineRule="auto"/>
                    <w:rPr>
                      <w:rFonts w:ascii="Verdana" w:hAnsi="Verdana" w:cs="Arial"/>
                      <w:color w:val="000000" w:themeColor="text1"/>
                      <w:sz w:val="22"/>
                      <w:szCs w:val="22"/>
                    </w:rPr>
                  </w:pPr>
                  <w:r w:rsidRPr="0070238E">
                    <w:rPr>
                      <w:rFonts w:ascii="Verdana" w:hAnsi="Verdana" w:cs="Arial"/>
                      <w:color w:val="000000" w:themeColor="text1"/>
                      <w:sz w:val="22"/>
                      <w:szCs w:val="22"/>
                    </w:rPr>
                    <w:t xml:space="preserve">Links with other documents </w:t>
                  </w:r>
                </w:p>
              </w:tc>
              <w:tc>
                <w:tcPr>
                  <w:tcW w:w="5231" w:type="dxa"/>
                </w:tcPr>
                <w:p w14:paraId="4E217462" w14:textId="6F9B977E" w:rsidR="00805AB1" w:rsidRPr="0070238E" w:rsidRDefault="009959A7" w:rsidP="00805AB1">
                  <w:pPr>
                    <w:pStyle w:val="FreeForm"/>
                    <w:numPr>
                      <w:ilvl w:val="0"/>
                      <w:numId w:val="3"/>
                    </w:numPr>
                    <w:spacing w:line="276" w:lineRule="auto"/>
                    <w:jc w:val="both"/>
                    <w:rPr>
                      <w:rFonts w:ascii="Verdana" w:hAnsi="Verdana" w:cs="Arial"/>
                      <w:color w:val="000000" w:themeColor="text1"/>
                      <w:sz w:val="22"/>
                      <w:szCs w:val="22"/>
                      <w:lang w:val="en-GB"/>
                    </w:rPr>
                  </w:pPr>
                  <w:r w:rsidRPr="0070238E">
                    <w:rPr>
                      <w:rFonts w:ascii="Verdana" w:hAnsi="Verdana" w:cs="Arial"/>
                      <w:color w:val="000000" w:themeColor="text1"/>
                      <w:sz w:val="22"/>
                      <w:szCs w:val="22"/>
                      <w:lang w:val="en-GB"/>
                    </w:rPr>
                    <w:t>Volunteer role descriptions</w:t>
                  </w:r>
                </w:p>
                <w:p w14:paraId="167C2D53" w14:textId="3F0FA779" w:rsidR="00805AB1" w:rsidRPr="0070238E" w:rsidRDefault="00805AB1" w:rsidP="00805AB1">
                  <w:pPr>
                    <w:pStyle w:val="FreeForm"/>
                    <w:numPr>
                      <w:ilvl w:val="0"/>
                      <w:numId w:val="3"/>
                    </w:numPr>
                    <w:spacing w:line="276" w:lineRule="auto"/>
                    <w:jc w:val="both"/>
                    <w:rPr>
                      <w:rFonts w:ascii="Verdana" w:hAnsi="Verdana" w:cs="Arial"/>
                      <w:color w:val="000000" w:themeColor="text1"/>
                      <w:sz w:val="22"/>
                      <w:szCs w:val="22"/>
                      <w:lang w:val="en-GB"/>
                    </w:rPr>
                  </w:pPr>
                  <w:r w:rsidRPr="0070238E">
                    <w:rPr>
                      <w:rFonts w:ascii="Verdana" w:hAnsi="Verdana" w:cs="Arial"/>
                      <w:color w:val="000000" w:themeColor="text1"/>
                      <w:sz w:val="22"/>
                      <w:szCs w:val="22"/>
                      <w:lang w:val="en-GB"/>
                    </w:rPr>
                    <w:t xml:space="preserve"> </w:t>
                  </w:r>
                </w:p>
              </w:tc>
            </w:tr>
          </w:tbl>
          <w:p w14:paraId="7DBF84B4" w14:textId="5D8657AF" w:rsidR="00B01D06" w:rsidRPr="0070238E" w:rsidRDefault="00B01D06" w:rsidP="00030F1D">
            <w:pPr>
              <w:spacing w:before="100" w:beforeAutospacing="1" w:after="100" w:afterAutospacing="1" w:line="276" w:lineRule="auto"/>
              <w:jc w:val="both"/>
              <w:rPr>
                <w:rFonts w:ascii="Verdana" w:hAnsi="Verdana" w:cs="Times New Roman"/>
                <w:b/>
                <w:color w:val="000000" w:themeColor="text1"/>
                <w:sz w:val="22"/>
                <w:szCs w:val="22"/>
                <w:lang w:eastAsia="en-GB"/>
              </w:rPr>
            </w:pPr>
          </w:p>
        </w:tc>
      </w:tr>
      <w:tr w:rsidR="00030F1D" w:rsidRPr="0070238E" w14:paraId="2924FDEC" w14:textId="77777777" w:rsidTr="00461429">
        <w:trPr>
          <w:gridAfter w:val="1"/>
          <w:wAfter w:w="85" w:type="dxa"/>
          <w:trHeight w:val="569"/>
        </w:trPr>
        <w:tc>
          <w:tcPr>
            <w:tcW w:w="851" w:type="dxa"/>
          </w:tcPr>
          <w:p w14:paraId="23BE2D8E" w14:textId="1EB156BC" w:rsidR="00030F1D" w:rsidRPr="0070238E" w:rsidRDefault="00461429" w:rsidP="00461429">
            <w:pPr>
              <w:spacing w:before="100" w:beforeAutospacing="1" w:after="100" w:afterAutospacing="1" w:line="276" w:lineRule="auto"/>
              <w:jc w:val="both"/>
              <w:rPr>
                <w:rFonts w:ascii="Verdana" w:hAnsi="Verdana" w:cs="Times New Roman"/>
                <w:b/>
                <w:color w:val="000000" w:themeColor="text1"/>
                <w:sz w:val="22"/>
                <w:szCs w:val="22"/>
                <w:lang w:eastAsia="en-GB"/>
              </w:rPr>
            </w:pPr>
            <w:r w:rsidRPr="0070238E">
              <w:rPr>
                <w:rFonts w:ascii="Verdana" w:hAnsi="Verdana" w:cs="Times New Roman"/>
                <w:b/>
                <w:color w:val="000000" w:themeColor="text1"/>
                <w:sz w:val="22"/>
                <w:szCs w:val="22"/>
                <w:lang w:eastAsia="en-GB"/>
              </w:rPr>
              <w:t>1</w:t>
            </w:r>
            <w:r w:rsidR="000D0640" w:rsidRPr="0070238E">
              <w:rPr>
                <w:rFonts w:ascii="Verdana" w:hAnsi="Verdana" w:cs="Times New Roman"/>
                <w:b/>
                <w:color w:val="000000" w:themeColor="text1"/>
                <w:sz w:val="22"/>
                <w:szCs w:val="22"/>
                <w:lang w:eastAsia="en-GB"/>
              </w:rPr>
              <w:t>4</w:t>
            </w:r>
            <w:r w:rsidRPr="0070238E">
              <w:rPr>
                <w:rFonts w:ascii="Verdana" w:hAnsi="Verdana" w:cs="Times New Roman"/>
                <w:b/>
                <w:color w:val="000000" w:themeColor="text1"/>
                <w:sz w:val="22"/>
                <w:szCs w:val="22"/>
                <w:lang w:eastAsia="en-GB"/>
              </w:rPr>
              <w:t>.2</w:t>
            </w:r>
          </w:p>
        </w:tc>
        <w:tc>
          <w:tcPr>
            <w:tcW w:w="8159" w:type="dxa"/>
            <w:gridSpan w:val="2"/>
          </w:tcPr>
          <w:p w14:paraId="10ABC804" w14:textId="21772895" w:rsidR="00B12B72" w:rsidRPr="0070238E" w:rsidRDefault="00030F1D" w:rsidP="00030F1D">
            <w:pPr>
              <w:spacing w:before="100" w:beforeAutospacing="1" w:after="100" w:afterAutospacing="1" w:line="276" w:lineRule="auto"/>
              <w:jc w:val="both"/>
              <w:rPr>
                <w:rFonts w:ascii="Verdana" w:hAnsi="Verdana" w:cs="Times New Roman"/>
                <w:b/>
                <w:color w:val="000000" w:themeColor="text1"/>
                <w:sz w:val="22"/>
                <w:szCs w:val="22"/>
                <w:lang w:eastAsia="en-GB"/>
              </w:rPr>
            </w:pPr>
            <w:r w:rsidRPr="0070238E">
              <w:rPr>
                <w:rFonts w:ascii="Verdana" w:hAnsi="Verdana" w:cs="Times New Roman"/>
                <w:b/>
                <w:color w:val="000000" w:themeColor="text1"/>
                <w:sz w:val="22"/>
                <w:szCs w:val="22"/>
                <w:lang w:eastAsia="en-GB"/>
              </w:rPr>
              <w:t>Document control</w:t>
            </w:r>
          </w:p>
        </w:tc>
      </w:tr>
      <w:tr w:rsidR="00030F1D" w:rsidRPr="0070238E" w14:paraId="1630FB49" w14:textId="77777777" w:rsidTr="00461429">
        <w:trPr>
          <w:gridAfter w:val="1"/>
          <w:wAfter w:w="85" w:type="dxa"/>
        </w:trPr>
        <w:tc>
          <w:tcPr>
            <w:tcW w:w="851" w:type="dxa"/>
          </w:tcPr>
          <w:p w14:paraId="0B2E109E" w14:textId="77777777" w:rsidR="00030F1D" w:rsidRPr="0070238E" w:rsidRDefault="00030F1D" w:rsidP="00030F1D">
            <w:pPr>
              <w:spacing w:before="100" w:beforeAutospacing="1" w:after="100" w:afterAutospacing="1" w:line="276" w:lineRule="auto"/>
              <w:jc w:val="both"/>
              <w:rPr>
                <w:rFonts w:ascii="Verdana" w:hAnsi="Verdana" w:cs="Times New Roman"/>
                <w:color w:val="000000" w:themeColor="text1"/>
                <w:sz w:val="22"/>
                <w:szCs w:val="22"/>
                <w:lang w:eastAsia="en-GB"/>
              </w:rPr>
            </w:pPr>
          </w:p>
        </w:tc>
        <w:tc>
          <w:tcPr>
            <w:tcW w:w="8159" w:type="dxa"/>
            <w:gridSpan w:val="2"/>
          </w:tcPr>
          <w:p w14:paraId="27A90274" w14:textId="2163492F" w:rsidR="00BA7AB5" w:rsidRPr="0070238E" w:rsidRDefault="00030F1D" w:rsidP="00BA7AB5">
            <w:pPr>
              <w:spacing w:before="100" w:beforeAutospacing="1" w:after="100" w:afterAutospacing="1" w:line="276" w:lineRule="auto"/>
              <w:jc w:val="both"/>
              <w:rPr>
                <w:rFonts w:ascii="Verdana" w:hAnsi="Verdana" w:cs="Times New Roman"/>
                <w:color w:val="000000" w:themeColor="text1"/>
                <w:sz w:val="22"/>
                <w:szCs w:val="22"/>
                <w:lang w:eastAsia="en-GB"/>
              </w:rPr>
            </w:pPr>
            <w:r w:rsidRPr="0070238E">
              <w:rPr>
                <w:rFonts w:ascii="Verdana" w:hAnsi="Verdana" w:cs="Times New Roman"/>
                <w:color w:val="000000" w:themeColor="text1"/>
                <w:sz w:val="22"/>
                <w:szCs w:val="22"/>
                <w:lang w:eastAsia="en-GB"/>
              </w:rPr>
              <w:t>All enquiries with regard to this document should be addressed to</w:t>
            </w:r>
            <w:r w:rsidR="00B12B72" w:rsidRPr="0070238E">
              <w:rPr>
                <w:rFonts w:ascii="Verdana" w:hAnsi="Verdana" w:cs="Times New Roman"/>
                <w:color w:val="000000" w:themeColor="text1"/>
                <w:sz w:val="22"/>
                <w:szCs w:val="22"/>
                <w:lang w:eastAsia="en-GB"/>
              </w:rPr>
              <w:t xml:space="preserve"> the </w:t>
            </w:r>
            <w:r w:rsidR="002C60E0" w:rsidRPr="0070238E">
              <w:rPr>
                <w:rFonts w:ascii="Verdana" w:hAnsi="Verdana" w:cs="Times New Roman"/>
                <w:color w:val="000000" w:themeColor="text1"/>
                <w:sz w:val="22"/>
                <w:szCs w:val="22"/>
                <w:lang w:eastAsia="en-GB"/>
              </w:rPr>
              <w:t>Director</w:t>
            </w:r>
            <w:r w:rsidR="00B12B72" w:rsidRPr="0070238E">
              <w:rPr>
                <w:rFonts w:ascii="Verdana" w:hAnsi="Verdana" w:cs="Times New Roman"/>
                <w:color w:val="000000" w:themeColor="text1"/>
                <w:sz w:val="22"/>
                <w:szCs w:val="22"/>
                <w:lang w:eastAsia="en-GB"/>
              </w:rPr>
              <w:t>.</w:t>
            </w:r>
            <w:r w:rsidR="00BA7AB5" w:rsidRPr="0070238E">
              <w:rPr>
                <w:rFonts w:ascii="Verdana" w:hAnsi="Verdana" w:cs="Times New Roman"/>
                <w:color w:val="000000" w:themeColor="text1"/>
                <w:sz w:val="22"/>
                <w:szCs w:val="22"/>
                <w:lang w:eastAsia="en-GB"/>
              </w:rPr>
              <w:t xml:space="preserve"> </w:t>
            </w:r>
          </w:p>
          <w:p w14:paraId="172F8C95" w14:textId="04A4599F" w:rsidR="00030F1D" w:rsidRPr="0070238E" w:rsidRDefault="00BA7AB5" w:rsidP="00805AB1">
            <w:pPr>
              <w:spacing w:before="100" w:beforeAutospacing="1" w:after="100" w:afterAutospacing="1" w:line="276" w:lineRule="auto"/>
              <w:jc w:val="both"/>
              <w:rPr>
                <w:rFonts w:ascii="Verdana" w:hAnsi="Verdana" w:cs="Times New Roman"/>
                <w:color w:val="000000" w:themeColor="text1"/>
                <w:sz w:val="22"/>
                <w:szCs w:val="22"/>
                <w:lang w:eastAsia="en-GB"/>
              </w:rPr>
            </w:pPr>
            <w:r w:rsidRPr="0070238E">
              <w:rPr>
                <w:rFonts w:ascii="Verdana" w:hAnsi="Verdana" w:cs="Times New Roman"/>
                <w:color w:val="000000" w:themeColor="text1"/>
                <w:sz w:val="22"/>
                <w:szCs w:val="22"/>
                <w:lang w:eastAsia="en-GB"/>
              </w:rPr>
              <w:t xml:space="preserve">Expired issues of this document will be retained by the </w:t>
            </w:r>
            <w:r w:rsidR="002C60E0" w:rsidRPr="0070238E">
              <w:rPr>
                <w:rFonts w:ascii="Verdana" w:hAnsi="Verdana" w:cs="Times New Roman"/>
                <w:color w:val="000000" w:themeColor="text1"/>
                <w:sz w:val="22"/>
                <w:szCs w:val="22"/>
                <w:lang w:eastAsia="en-GB"/>
              </w:rPr>
              <w:t>Director</w:t>
            </w:r>
            <w:r w:rsidR="00805AB1" w:rsidRPr="0070238E">
              <w:rPr>
                <w:rFonts w:ascii="Verdana" w:hAnsi="Verdana" w:cs="Times New Roman"/>
                <w:color w:val="000000" w:themeColor="text1"/>
                <w:sz w:val="22"/>
                <w:szCs w:val="22"/>
                <w:lang w:eastAsia="en-GB"/>
              </w:rPr>
              <w:t xml:space="preserve">. </w:t>
            </w:r>
          </w:p>
        </w:tc>
      </w:tr>
      <w:tr w:rsidR="00030F1D" w:rsidRPr="0070238E" w14:paraId="6144C7A5" w14:textId="77777777" w:rsidTr="00461429">
        <w:trPr>
          <w:gridAfter w:val="1"/>
          <w:wAfter w:w="85" w:type="dxa"/>
        </w:trPr>
        <w:tc>
          <w:tcPr>
            <w:tcW w:w="851" w:type="dxa"/>
          </w:tcPr>
          <w:p w14:paraId="5B33D7E9" w14:textId="3C0B6D41" w:rsidR="00030F1D" w:rsidRPr="0070238E" w:rsidRDefault="000D0640" w:rsidP="00030F1D">
            <w:pPr>
              <w:spacing w:before="100" w:beforeAutospacing="1" w:after="100" w:afterAutospacing="1" w:line="276" w:lineRule="auto"/>
              <w:jc w:val="both"/>
              <w:rPr>
                <w:rFonts w:ascii="Verdana" w:hAnsi="Verdana" w:cs="Times New Roman"/>
                <w:b/>
                <w:color w:val="000000" w:themeColor="text1"/>
                <w:sz w:val="22"/>
                <w:szCs w:val="22"/>
                <w:lang w:eastAsia="en-GB"/>
              </w:rPr>
            </w:pPr>
            <w:r w:rsidRPr="0070238E">
              <w:rPr>
                <w:rFonts w:ascii="Verdana" w:hAnsi="Verdana" w:cs="Times New Roman"/>
                <w:b/>
                <w:color w:val="000000" w:themeColor="text1"/>
                <w:sz w:val="22"/>
                <w:szCs w:val="22"/>
                <w:lang w:eastAsia="en-GB"/>
              </w:rPr>
              <w:t>14.</w:t>
            </w:r>
            <w:r w:rsidR="00461429" w:rsidRPr="0070238E">
              <w:rPr>
                <w:rFonts w:ascii="Verdana" w:hAnsi="Verdana" w:cs="Times New Roman"/>
                <w:b/>
                <w:color w:val="000000" w:themeColor="text1"/>
                <w:sz w:val="22"/>
                <w:szCs w:val="22"/>
                <w:lang w:eastAsia="en-GB"/>
              </w:rPr>
              <w:t>3</w:t>
            </w:r>
          </w:p>
        </w:tc>
        <w:tc>
          <w:tcPr>
            <w:tcW w:w="8159" w:type="dxa"/>
            <w:gridSpan w:val="2"/>
          </w:tcPr>
          <w:p w14:paraId="62178207" w14:textId="77777777" w:rsidR="00461429" w:rsidRPr="0070238E" w:rsidRDefault="00030F1D" w:rsidP="00030F1D">
            <w:pPr>
              <w:spacing w:before="100" w:beforeAutospacing="1" w:after="100" w:afterAutospacing="1" w:line="276" w:lineRule="auto"/>
              <w:jc w:val="both"/>
              <w:rPr>
                <w:rFonts w:ascii="Verdana" w:hAnsi="Verdana" w:cs="Times New Roman"/>
                <w:b/>
                <w:color w:val="000000" w:themeColor="text1"/>
                <w:sz w:val="22"/>
                <w:szCs w:val="22"/>
                <w:lang w:eastAsia="en-GB"/>
              </w:rPr>
            </w:pPr>
            <w:r w:rsidRPr="0070238E">
              <w:rPr>
                <w:rFonts w:ascii="Verdana" w:hAnsi="Verdana" w:cs="Times New Roman"/>
                <w:b/>
                <w:color w:val="000000" w:themeColor="text1"/>
                <w:sz w:val="22"/>
                <w:szCs w:val="22"/>
                <w:lang w:eastAsia="en-GB"/>
              </w:rPr>
              <w:t>Document review</w:t>
            </w:r>
          </w:p>
          <w:p w14:paraId="60EB9C95" w14:textId="3AE43D9B" w:rsidR="00030F1D" w:rsidRPr="0070238E" w:rsidRDefault="00030F1D" w:rsidP="00030F1D">
            <w:pPr>
              <w:spacing w:before="100" w:beforeAutospacing="1" w:after="100" w:afterAutospacing="1" w:line="276" w:lineRule="auto"/>
              <w:jc w:val="both"/>
              <w:rPr>
                <w:rFonts w:ascii="Verdana" w:hAnsi="Verdana" w:cs="Times New Roman"/>
                <w:b/>
                <w:color w:val="000000" w:themeColor="text1"/>
                <w:sz w:val="22"/>
                <w:szCs w:val="22"/>
                <w:lang w:eastAsia="en-GB"/>
              </w:rPr>
            </w:pPr>
            <w:r w:rsidRPr="0070238E">
              <w:rPr>
                <w:rFonts w:ascii="Verdana" w:hAnsi="Verdana" w:cs="Times New Roman"/>
                <w:color w:val="000000" w:themeColor="text1"/>
                <w:sz w:val="22"/>
                <w:szCs w:val="22"/>
                <w:lang w:eastAsia="en-GB"/>
              </w:rPr>
              <w:t>This policy and procedure will be reviewed every three years, unless:</w:t>
            </w:r>
          </w:p>
          <w:p w14:paraId="49E2ED26" w14:textId="77777777" w:rsidR="00030F1D" w:rsidRPr="0070238E" w:rsidRDefault="00030F1D" w:rsidP="00FB0A31">
            <w:pPr>
              <w:pStyle w:val="ListParagraph"/>
              <w:numPr>
                <w:ilvl w:val="0"/>
                <w:numId w:val="2"/>
              </w:numPr>
              <w:spacing w:before="100" w:beforeAutospacing="1" w:after="100" w:afterAutospacing="1" w:line="276" w:lineRule="auto"/>
              <w:jc w:val="both"/>
              <w:rPr>
                <w:rFonts w:ascii="Verdana" w:hAnsi="Verdana" w:cs="Times New Roman"/>
                <w:color w:val="000000" w:themeColor="text1"/>
                <w:sz w:val="22"/>
                <w:szCs w:val="22"/>
                <w:lang w:eastAsia="en-GB"/>
              </w:rPr>
            </w:pPr>
            <w:r w:rsidRPr="0070238E">
              <w:rPr>
                <w:rFonts w:ascii="Verdana" w:hAnsi="Verdana" w:cs="Times New Roman"/>
                <w:color w:val="000000" w:themeColor="text1"/>
                <w:sz w:val="22"/>
                <w:szCs w:val="22"/>
                <w:lang w:eastAsia="en-GB"/>
              </w:rPr>
              <w:t>There are significant changes to legislation or regulation</w:t>
            </w:r>
          </w:p>
          <w:p w14:paraId="21B0AFA9" w14:textId="77777777" w:rsidR="00030F1D" w:rsidRPr="0070238E" w:rsidRDefault="00030F1D" w:rsidP="00FB0A31">
            <w:pPr>
              <w:pStyle w:val="ListParagraph"/>
              <w:numPr>
                <w:ilvl w:val="0"/>
                <w:numId w:val="2"/>
              </w:numPr>
              <w:spacing w:before="100" w:beforeAutospacing="1" w:after="100" w:afterAutospacing="1" w:line="276" w:lineRule="auto"/>
              <w:jc w:val="both"/>
              <w:rPr>
                <w:rFonts w:ascii="Verdana" w:hAnsi="Verdana" w:cs="Times New Roman"/>
                <w:color w:val="000000" w:themeColor="text1"/>
                <w:sz w:val="22"/>
                <w:szCs w:val="22"/>
                <w:lang w:eastAsia="en-GB"/>
              </w:rPr>
            </w:pPr>
            <w:r w:rsidRPr="0070238E">
              <w:rPr>
                <w:rFonts w:ascii="Verdana" w:hAnsi="Verdana" w:cs="Times New Roman"/>
                <w:color w:val="000000" w:themeColor="text1"/>
                <w:sz w:val="22"/>
                <w:szCs w:val="22"/>
                <w:lang w:eastAsia="en-GB"/>
              </w:rPr>
              <w:t>There are found to be deficiencies or failures in this policy and procedure which result in complaints from managers or staff members</w:t>
            </w:r>
          </w:p>
          <w:p w14:paraId="124FAC9B" w14:textId="77777777" w:rsidR="00030F1D" w:rsidRPr="0070238E" w:rsidRDefault="00030F1D" w:rsidP="00FB0A31">
            <w:pPr>
              <w:pStyle w:val="ListParagraph"/>
              <w:numPr>
                <w:ilvl w:val="0"/>
                <w:numId w:val="2"/>
              </w:numPr>
              <w:spacing w:before="100" w:beforeAutospacing="1" w:after="100" w:afterAutospacing="1" w:line="276" w:lineRule="auto"/>
              <w:jc w:val="both"/>
              <w:rPr>
                <w:rFonts w:ascii="Verdana" w:hAnsi="Verdana" w:cs="Times New Roman"/>
                <w:color w:val="000000" w:themeColor="text1"/>
                <w:sz w:val="22"/>
                <w:szCs w:val="22"/>
                <w:lang w:eastAsia="en-GB"/>
              </w:rPr>
            </w:pPr>
            <w:r w:rsidRPr="0070238E">
              <w:rPr>
                <w:rFonts w:ascii="Verdana" w:hAnsi="Verdana" w:cs="Times New Roman"/>
                <w:color w:val="000000" w:themeColor="text1"/>
                <w:sz w:val="22"/>
                <w:szCs w:val="22"/>
                <w:lang w:eastAsia="en-GB"/>
              </w:rPr>
              <w:t>The policy and procedure is deemed to be no longer effective or in line with business requirements</w:t>
            </w:r>
          </w:p>
          <w:p w14:paraId="541268A1" w14:textId="6A0DD761" w:rsidR="00030F1D" w:rsidRPr="0070238E" w:rsidRDefault="00030F1D" w:rsidP="00030F1D">
            <w:pPr>
              <w:spacing w:before="100" w:beforeAutospacing="1" w:after="100" w:afterAutospacing="1" w:line="276" w:lineRule="auto"/>
              <w:jc w:val="both"/>
              <w:rPr>
                <w:rFonts w:ascii="Verdana" w:hAnsi="Verdana" w:cs="Times New Roman"/>
                <w:color w:val="000000" w:themeColor="text1"/>
                <w:sz w:val="22"/>
                <w:szCs w:val="22"/>
                <w:lang w:eastAsia="en-GB"/>
              </w:rPr>
            </w:pPr>
            <w:r w:rsidRPr="0070238E">
              <w:rPr>
                <w:rFonts w:ascii="Verdana" w:hAnsi="Verdana" w:cs="Times New Roman"/>
                <w:color w:val="000000" w:themeColor="text1"/>
                <w:sz w:val="22"/>
                <w:szCs w:val="22"/>
                <w:lang w:eastAsia="en-GB"/>
              </w:rPr>
              <w:t xml:space="preserve">At which point, the </w:t>
            </w:r>
            <w:r w:rsidR="002C60E0" w:rsidRPr="0070238E">
              <w:rPr>
                <w:rFonts w:ascii="Verdana" w:hAnsi="Verdana" w:cs="Times New Roman"/>
                <w:color w:val="000000" w:themeColor="text1"/>
                <w:sz w:val="22"/>
                <w:szCs w:val="22"/>
                <w:lang w:eastAsia="en-GB"/>
              </w:rPr>
              <w:t>Director</w:t>
            </w:r>
            <w:r w:rsidRPr="0070238E">
              <w:rPr>
                <w:rFonts w:ascii="Verdana" w:hAnsi="Verdana" w:cs="Times New Roman"/>
                <w:color w:val="000000" w:themeColor="text1"/>
                <w:sz w:val="22"/>
                <w:szCs w:val="22"/>
                <w:lang w:eastAsia="en-GB"/>
              </w:rPr>
              <w:t xml:space="preserve"> will initiate an immediate review.</w:t>
            </w:r>
          </w:p>
        </w:tc>
      </w:tr>
    </w:tbl>
    <w:p w14:paraId="42E49CF0" w14:textId="77777777" w:rsidR="00F062C5" w:rsidRPr="0070238E" w:rsidRDefault="00F062C5">
      <w:pPr>
        <w:rPr>
          <w:rFonts w:ascii="Verdana" w:hAnsi="Verdana"/>
          <w:color w:val="000000" w:themeColor="text1"/>
          <w:sz w:val="22"/>
          <w:szCs w:val="22"/>
        </w:rPr>
      </w:pPr>
    </w:p>
    <w:tbl>
      <w:tblPr>
        <w:tblStyle w:val="TableGrid"/>
        <w:tblW w:w="9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9"/>
        <w:gridCol w:w="8691"/>
      </w:tblGrid>
      <w:tr w:rsidR="00030F1D" w:rsidRPr="0070238E" w14:paraId="73F140A6" w14:textId="77777777" w:rsidTr="00461429">
        <w:trPr>
          <w:trHeight w:val="4765"/>
        </w:trPr>
        <w:tc>
          <w:tcPr>
            <w:tcW w:w="749" w:type="dxa"/>
          </w:tcPr>
          <w:p w14:paraId="5F2D84A8" w14:textId="113DA52E" w:rsidR="00030F1D" w:rsidRPr="0070238E" w:rsidRDefault="00461429" w:rsidP="00030F1D">
            <w:pPr>
              <w:spacing w:before="100" w:beforeAutospacing="1" w:after="100" w:afterAutospacing="1" w:line="276" w:lineRule="auto"/>
              <w:jc w:val="both"/>
              <w:rPr>
                <w:rFonts w:ascii="Verdana" w:hAnsi="Verdana" w:cs="Times New Roman"/>
                <w:b/>
                <w:color w:val="000000" w:themeColor="text1"/>
                <w:sz w:val="22"/>
                <w:szCs w:val="22"/>
                <w:lang w:eastAsia="en-GB"/>
              </w:rPr>
            </w:pPr>
            <w:r w:rsidRPr="0070238E">
              <w:rPr>
                <w:rFonts w:ascii="Verdana" w:hAnsi="Verdana" w:cs="Times New Roman"/>
                <w:b/>
                <w:color w:val="000000" w:themeColor="text1"/>
                <w:sz w:val="22"/>
                <w:szCs w:val="22"/>
                <w:lang w:eastAsia="en-GB"/>
              </w:rPr>
              <w:t>15.</w:t>
            </w:r>
          </w:p>
        </w:tc>
        <w:tc>
          <w:tcPr>
            <w:tcW w:w="8691" w:type="dxa"/>
          </w:tcPr>
          <w:p w14:paraId="704712D8" w14:textId="77777777" w:rsidR="00030F1D" w:rsidRPr="0070238E" w:rsidRDefault="00030F1D" w:rsidP="00030F1D">
            <w:pPr>
              <w:spacing w:before="100" w:beforeAutospacing="1" w:after="100" w:afterAutospacing="1" w:line="276" w:lineRule="auto"/>
              <w:jc w:val="both"/>
              <w:rPr>
                <w:rFonts w:ascii="Verdana" w:hAnsi="Verdana" w:cs="Times New Roman"/>
                <w:b/>
                <w:color w:val="000000" w:themeColor="text1"/>
                <w:sz w:val="22"/>
                <w:szCs w:val="22"/>
                <w:lang w:eastAsia="en-GB"/>
              </w:rPr>
            </w:pPr>
            <w:r w:rsidRPr="0070238E">
              <w:rPr>
                <w:rFonts w:ascii="Verdana" w:hAnsi="Verdana" w:cs="Times New Roman"/>
                <w:b/>
                <w:color w:val="000000" w:themeColor="text1"/>
                <w:sz w:val="22"/>
                <w:szCs w:val="22"/>
                <w:lang w:eastAsia="en-GB"/>
              </w:rPr>
              <w:t>Revision History</w:t>
            </w:r>
          </w:p>
          <w:tbl>
            <w:tblPr>
              <w:tblStyle w:val="TableGrid"/>
              <w:tblW w:w="0" w:type="auto"/>
              <w:tblInd w:w="5" w:type="dxa"/>
              <w:tblLook w:val="04A0" w:firstRow="1" w:lastRow="0" w:firstColumn="1" w:lastColumn="0" w:noHBand="0" w:noVBand="1"/>
            </w:tblPr>
            <w:tblGrid>
              <w:gridCol w:w="1736"/>
              <w:gridCol w:w="1643"/>
              <w:gridCol w:w="2546"/>
              <w:gridCol w:w="2529"/>
            </w:tblGrid>
            <w:tr w:rsidR="00030F1D" w:rsidRPr="0070238E" w14:paraId="0692A5D1" w14:textId="77777777" w:rsidTr="00461429">
              <w:trPr>
                <w:trHeight w:val="914"/>
              </w:trPr>
              <w:tc>
                <w:tcPr>
                  <w:tcW w:w="1736" w:type="dxa"/>
                </w:tcPr>
                <w:p w14:paraId="71AAE54C" w14:textId="77777777" w:rsidR="00030F1D" w:rsidRPr="0070238E" w:rsidRDefault="00030F1D" w:rsidP="00030F1D">
                  <w:pPr>
                    <w:spacing w:before="100" w:beforeAutospacing="1" w:after="100" w:afterAutospacing="1" w:line="276" w:lineRule="auto"/>
                    <w:jc w:val="both"/>
                    <w:rPr>
                      <w:rFonts w:ascii="Verdana" w:hAnsi="Verdana" w:cs="Times New Roman"/>
                      <w:color w:val="000000" w:themeColor="text1"/>
                      <w:sz w:val="22"/>
                      <w:szCs w:val="22"/>
                      <w:lang w:eastAsia="en-GB"/>
                    </w:rPr>
                  </w:pPr>
                  <w:r w:rsidRPr="0070238E">
                    <w:rPr>
                      <w:rFonts w:ascii="Verdana" w:hAnsi="Verdana" w:cs="Times New Roman"/>
                      <w:color w:val="000000" w:themeColor="text1"/>
                      <w:sz w:val="22"/>
                      <w:szCs w:val="22"/>
                      <w:lang w:eastAsia="en-GB"/>
                    </w:rPr>
                    <w:t>Version 1.0</w:t>
                  </w:r>
                </w:p>
              </w:tc>
              <w:tc>
                <w:tcPr>
                  <w:tcW w:w="1643" w:type="dxa"/>
                </w:tcPr>
                <w:p w14:paraId="442B8620" w14:textId="5D94A8A5" w:rsidR="00030F1D" w:rsidRPr="0070238E" w:rsidRDefault="009959A7" w:rsidP="00030F1D">
                  <w:pPr>
                    <w:spacing w:before="100" w:beforeAutospacing="1" w:after="100" w:afterAutospacing="1" w:line="276" w:lineRule="auto"/>
                    <w:jc w:val="both"/>
                    <w:rPr>
                      <w:rFonts w:ascii="Verdana" w:hAnsi="Verdana" w:cs="Times New Roman"/>
                      <w:color w:val="000000" w:themeColor="text1"/>
                      <w:sz w:val="22"/>
                      <w:szCs w:val="22"/>
                      <w:lang w:eastAsia="en-GB"/>
                    </w:rPr>
                  </w:pPr>
                  <w:r w:rsidRPr="0070238E">
                    <w:rPr>
                      <w:rFonts w:ascii="Verdana" w:hAnsi="Verdana" w:cs="Times New Roman"/>
                      <w:color w:val="000000" w:themeColor="text1"/>
                      <w:sz w:val="22"/>
                      <w:szCs w:val="22"/>
                      <w:lang w:eastAsia="en-GB"/>
                    </w:rPr>
                    <w:t>January 2020</w:t>
                  </w:r>
                </w:p>
              </w:tc>
              <w:tc>
                <w:tcPr>
                  <w:tcW w:w="2546" w:type="dxa"/>
                </w:tcPr>
                <w:p w14:paraId="54C55AA8" w14:textId="2B862C8E" w:rsidR="00030F1D" w:rsidRPr="0070238E" w:rsidRDefault="00805AB1" w:rsidP="00805AB1">
                  <w:pPr>
                    <w:spacing w:before="100" w:beforeAutospacing="1" w:after="100" w:afterAutospacing="1" w:line="276" w:lineRule="auto"/>
                    <w:jc w:val="both"/>
                    <w:rPr>
                      <w:rFonts w:ascii="Verdana" w:hAnsi="Verdana" w:cs="Times New Roman"/>
                      <w:color w:val="000000" w:themeColor="text1"/>
                      <w:sz w:val="22"/>
                      <w:szCs w:val="22"/>
                      <w:lang w:eastAsia="en-GB"/>
                    </w:rPr>
                  </w:pPr>
                  <w:r w:rsidRPr="0070238E">
                    <w:rPr>
                      <w:rFonts w:ascii="Verdana" w:hAnsi="Verdana" w:cs="Times New Roman"/>
                      <w:color w:val="000000" w:themeColor="text1"/>
                      <w:sz w:val="22"/>
                      <w:szCs w:val="22"/>
                      <w:lang w:eastAsia="en-GB"/>
                    </w:rPr>
                    <w:t xml:space="preserve">Director </w:t>
                  </w:r>
                </w:p>
              </w:tc>
              <w:tc>
                <w:tcPr>
                  <w:tcW w:w="2529" w:type="dxa"/>
                </w:tcPr>
                <w:p w14:paraId="3233C17D" w14:textId="77777777" w:rsidR="00030F1D" w:rsidRPr="0070238E" w:rsidRDefault="00030F1D" w:rsidP="00030F1D">
                  <w:pPr>
                    <w:spacing w:before="100" w:beforeAutospacing="1" w:after="100" w:afterAutospacing="1" w:line="276" w:lineRule="auto"/>
                    <w:jc w:val="both"/>
                    <w:rPr>
                      <w:rFonts w:ascii="Verdana" w:hAnsi="Verdana" w:cs="Times New Roman"/>
                      <w:color w:val="000000" w:themeColor="text1"/>
                      <w:sz w:val="22"/>
                      <w:szCs w:val="22"/>
                      <w:lang w:eastAsia="en-GB"/>
                    </w:rPr>
                  </w:pPr>
                  <w:r w:rsidRPr="0070238E">
                    <w:rPr>
                      <w:rFonts w:ascii="Verdana" w:hAnsi="Verdana" w:cs="Times New Roman"/>
                      <w:color w:val="000000" w:themeColor="text1"/>
                      <w:sz w:val="22"/>
                      <w:szCs w:val="22"/>
                      <w:lang w:eastAsia="en-GB"/>
                    </w:rPr>
                    <w:t>Approved version</w:t>
                  </w:r>
                </w:p>
              </w:tc>
            </w:tr>
          </w:tbl>
          <w:p w14:paraId="5DC89B0E" w14:textId="77777777" w:rsidR="00030F1D" w:rsidRPr="0070238E" w:rsidRDefault="00030F1D" w:rsidP="00030F1D">
            <w:pPr>
              <w:spacing w:before="100" w:beforeAutospacing="1" w:after="100" w:afterAutospacing="1" w:line="276" w:lineRule="auto"/>
              <w:jc w:val="both"/>
              <w:rPr>
                <w:rFonts w:ascii="Verdana" w:hAnsi="Verdana" w:cs="Times New Roman"/>
                <w:color w:val="000000" w:themeColor="text1"/>
                <w:sz w:val="22"/>
                <w:szCs w:val="22"/>
                <w:lang w:eastAsia="en-GB"/>
              </w:rPr>
            </w:pPr>
          </w:p>
        </w:tc>
      </w:tr>
    </w:tbl>
    <w:p w14:paraId="38B3A77F" w14:textId="19BE26B2" w:rsidR="00030F1D" w:rsidRPr="0070238E" w:rsidRDefault="00030F1D">
      <w:pPr>
        <w:rPr>
          <w:rFonts w:ascii="Verdana" w:hAnsi="Verdana"/>
          <w:color w:val="000000" w:themeColor="text1"/>
          <w:sz w:val="22"/>
          <w:szCs w:val="22"/>
        </w:rPr>
      </w:pPr>
    </w:p>
    <w:p w14:paraId="1A4BD869" w14:textId="7C0CCEFF" w:rsidR="00233323" w:rsidRPr="0070238E" w:rsidRDefault="00233323" w:rsidP="00233323">
      <w:pPr>
        <w:rPr>
          <w:rFonts w:ascii="Verdana" w:hAnsi="Verdana"/>
          <w:color w:val="000000" w:themeColor="text1"/>
          <w:sz w:val="22"/>
          <w:szCs w:val="22"/>
        </w:rPr>
      </w:pPr>
    </w:p>
    <w:p w14:paraId="6A4636BC" w14:textId="77777777" w:rsidR="00233323" w:rsidRPr="0070238E" w:rsidRDefault="00233323">
      <w:pPr>
        <w:rPr>
          <w:rFonts w:ascii="Verdana" w:hAnsi="Verdana"/>
          <w:color w:val="000000" w:themeColor="text1"/>
          <w:sz w:val="22"/>
          <w:szCs w:val="22"/>
        </w:rPr>
      </w:pPr>
    </w:p>
    <w:sectPr w:rsidR="00233323" w:rsidRPr="0070238E" w:rsidSect="00030F1D">
      <w:headerReference w:type="even" r:id="rId12"/>
      <w:footerReference w:type="even" r:id="rId13"/>
      <w:footerReference w:type="default" r:id="rId14"/>
      <w:footerReference w:type="first" r:id="rId15"/>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B641B" w14:textId="77777777" w:rsidR="00511A48" w:rsidRDefault="00511A48">
      <w:r>
        <w:separator/>
      </w:r>
    </w:p>
  </w:endnote>
  <w:endnote w:type="continuationSeparator" w:id="0">
    <w:p w14:paraId="69FB892C" w14:textId="77777777" w:rsidR="00511A48" w:rsidRDefault="00511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134EB" w14:textId="77777777" w:rsidR="00511A48" w:rsidRDefault="00511A48" w:rsidP="00F062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5E07DFC7" w14:textId="77777777" w:rsidR="00511A48" w:rsidRDefault="00511A48" w:rsidP="00F062C5">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CA58B" w14:textId="787A1352" w:rsidR="00511A48" w:rsidRDefault="00511A48" w:rsidP="00F062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0238E">
      <w:rPr>
        <w:rStyle w:val="PageNumber"/>
        <w:noProof/>
      </w:rPr>
      <w:t>8</w:t>
    </w:r>
    <w:r>
      <w:rPr>
        <w:rStyle w:val="PageNumber"/>
      </w:rPr>
      <w:fldChar w:fldCharType="end"/>
    </w:r>
  </w:p>
  <w:p w14:paraId="20855915" w14:textId="3F337580" w:rsidR="00511A48" w:rsidRDefault="000D0640">
    <w:r>
      <w:rPr>
        <w:bCs/>
        <w:sz w:val="20"/>
        <w:szCs w:val="20"/>
        <w:lang w:eastAsia="en-GB"/>
      </w:rPr>
      <w:t>Volunteering and Internship</w:t>
    </w:r>
    <w:r w:rsidR="00511A48">
      <w:rPr>
        <w:bCs/>
        <w:sz w:val="20"/>
        <w:szCs w:val="20"/>
        <w:lang w:eastAsia="en-GB"/>
      </w:rPr>
      <w:t xml:space="preserve"> Policy.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6B6AB" w14:textId="507F5F52" w:rsidR="00511A48" w:rsidRDefault="00511A48" w:rsidP="00030F1D">
    <w:pPr>
      <w:pStyle w:val="Footer"/>
    </w:pPr>
    <w:r>
      <w:t xml:space="preserve">Date published:  </w:t>
    </w:r>
    <w:r w:rsidR="009C6761">
      <w:t>Jan 2020</w:t>
    </w:r>
    <w:r>
      <w:t xml:space="preserve"> </w:t>
    </w:r>
    <w:r>
      <w:tab/>
      <w:t>Version: Approved v.</w:t>
    </w:r>
    <w:r w:rsidR="009C6761">
      <w:t>1.0</w:t>
    </w:r>
    <w:r>
      <w:tab/>
      <w:t xml:space="preserve">Review Date: </w:t>
    </w:r>
    <w:r w:rsidR="009C6761">
      <w:t>Jan 2022</w:t>
    </w:r>
    <w:r>
      <w:t xml:space="preserve">   </w:t>
    </w:r>
  </w:p>
  <w:p w14:paraId="1BD44B06" w14:textId="77777777" w:rsidR="00511A48" w:rsidRDefault="00511A4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1FDC2" w14:textId="77777777" w:rsidR="00511A48" w:rsidRDefault="00511A48">
      <w:r>
        <w:separator/>
      </w:r>
    </w:p>
  </w:footnote>
  <w:footnote w:type="continuationSeparator" w:id="0">
    <w:p w14:paraId="511E609F" w14:textId="77777777" w:rsidR="00511A48" w:rsidRDefault="00511A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D7BAA" w14:textId="6D0DE5F0" w:rsidR="00511A48" w:rsidRDefault="0070238E">
    <w:pPr>
      <w:pStyle w:val="Header"/>
    </w:pPr>
    <w:r>
      <w:rPr>
        <w:noProof/>
      </w:rPr>
      <w:pict w14:anchorId="49C017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alt="" style="position:absolute;margin-left:0;margin-top:0;width:423.9pt;height:211.95pt;rotation:315;z-index:-251658752;mso-wrap-edited:f;mso-width-percent:0;mso-height-percent:0;mso-position-horizontal:center;mso-position-horizontal-relative:margin;mso-position-vertical:center;mso-position-vertical-relative:margin;mso-width-percent:0;mso-height-percent:0" o:allowincell="f" fillcolor="#aeaaaa [2414]"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B65A0"/>
    <w:multiLevelType w:val="multilevel"/>
    <w:tmpl w:val="EC98128A"/>
    <w:lvl w:ilvl="0">
      <w:start w:val="1"/>
      <w:numFmt w:val="decimal"/>
      <w:pStyle w:val="Heading1"/>
      <w:lvlText w:val="%1."/>
      <w:lvlJc w:val="left"/>
      <w:pPr>
        <w:ind w:left="360" w:hanging="360"/>
      </w:pPr>
      <w:rPr>
        <w:rFonts w:hint="default"/>
      </w:rPr>
    </w:lvl>
    <w:lvl w:ilvl="1">
      <w:start w:val="2"/>
      <w:numFmt w:val="decimal"/>
      <w:isLgl/>
      <w:lvlText w:val="%1.%2"/>
      <w:lvlJc w:val="left"/>
      <w:pPr>
        <w:ind w:left="480" w:hanging="48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47792A3D"/>
    <w:multiLevelType w:val="hybridMultilevel"/>
    <w:tmpl w:val="449EBC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18768CD"/>
    <w:multiLevelType w:val="hybridMultilevel"/>
    <w:tmpl w:val="B3C65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9337DF"/>
    <w:multiLevelType w:val="hybridMultilevel"/>
    <w:tmpl w:val="463E1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ED5771"/>
    <w:multiLevelType w:val="hybridMultilevel"/>
    <w:tmpl w:val="9208A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3"/>
  </w:num>
  <w:num w:numId="3">
    <w:abstractNumId w:val="1"/>
  </w:num>
  <w:num w:numId="4">
    <w:abstractNumId w:val="0"/>
  </w:num>
  <w:num w:numId="5">
    <w:abstractNumId w:val="4"/>
  </w:num>
  <w:num w:numId="6">
    <w:abstractNumId w:val="2"/>
  </w:num>
  <w:num w:numId="7">
    <w:abstractNumId w:val="0"/>
  </w:num>
  <w:num w:numId="8">
    <w:abstractNumId w:val="0"/>
    <w:lvlOverride w:ilvl="0">
      <w:startOverride w:val="9"/>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2C5"/>
    <w:rsid w:val="00002C2D"/>
    <w:rsid w:val="00021FC8"/>
    <w:rsid w:val="00030F1D"/>
    <w:rsid w:val="000310E6"/>
    <w:rsid w:val="00054B80"/>
    <w:rsid w:val="00056576"/>
    <w:rsid w:val="00064471"/>
    <w:rsid w:val="00066FB4"/>
    <w:rsid w:val="00074553"/>
    <w:rsid w:val="000765C7"/>
    <w:rsid w:val="000801C8"/>
    <w:rsid w:val="0008226C"/>
    <w:rsid w:val="000867F4"/>
    <w:rsid w:val="0009353F"/>
    <w:rsid w:val="000960F4"/>
    <w:rsid w:val="000A003D"/>
    <w:rsid w:val="000A5DC2"/>
    <w:rsid w:val="000A6637"/>
    <w:rsid w:val="000B20F9"/>
    <w:rsid w:val="000B3E8C"/>
    <w:rsid w:val="000B58F3"/>
    <w:rsid w:val="000D0640"/>
    <w:rsid w:val="000D07B2"/>
    <w:rsid w:val="000E4E8E"/>
    <w:rsid w:val="000E78F8"/>
    <w:rsid w:val="00105C00"/>
    <w:rsid w:val="00122B40"/>
    <w:rsid w:val="00137133"/>
    <w:rsid w:val="00147C7C"/>
    <w:rsid w:val="0015727D"/>
    <w:rsid w:val="00157B4A"/>
    <w:rsid w:val="00163795"/>
    <w:rsid w:val="001703FF"/>
    <w:rsid w:val="00171CCF"/>
    <w:rsid w:val="00172509"/>
    <w:rsid w:val="00176A67"/>
    <w:rsid w:val="00180825"/>
    <w:rsid w:val="001809D6"/>
    <w:rsid w:val="00196218"/>
    <w:rsid w:val="00196AF4"/>
    <w:rsid w:val="001A0895"/>
    <w:rsid w:val="001A206C"/>
    <w:rsid w:val="001B4727"/>
    <w:rsid w:val="001C291E"/>
    <w:rsid w:val="001C3DB1"/>
    <w:rsid w:val="001E2A19"/>
    <w:rsid w:val="00213D2F"/>
    <w:rsid w:val="0021477A"/>
    <w:rsid w:val="00232F62"/>
    <w:rsid w:val="00233323"/>
    <w:rsid w:val="00233446"/>
    <w:rsid w:val="002400A0"/>
    <w:rsid w:val="00245B03"/>
    <w:rsid w:val="00247464"/>
    <w:rsid w:val="00253C46"/>
    <w:rsid w:val="00254EFE"/>
    <w:rsid w:val="00262AFA"/>
    <w:rsid w:val="00280DA8"/>
    <w:rsid w:val="0029206D"/>
    <w:rsid w:val="0029518F"/>
    <w:rsid w:val="002B385C"/>
    <w:rsid w:val="002C03BD"/>
    <w:rsid w:val="002C60E0"/>
    <w:rsid w:val="002C6D46"/>
    <w:rsid w:val="002D29C2"/>
    <w:rsid w:val="002D40D8"/>
    <w:rsid w:val="002F25D0"/>
    <w:rsid w:val="0030010A"/>
    <w:rsid w:val="0030160B"/>
    <w:rsid w:val="00307526"/>
    <w:rsid w:val="00313BDA"/>
    <w:rsid w:val="00330241"/>
    <w:rsid w:val="00335CFA"/>
    <w:rsid w:val="0034170A"/>
    <w:rsid w:val="0035133E"/>
    <w:rsid w:val="00355157"/>
    <w:rsid w:val="00355173"/>
    <w:rsid w:val="00370366"/>
    <w:rsid w:val="00370DBC"/>
    <w:rsid w:val="00371F59"/>
    <w:rsid w:val="00382FCE"/>
    <w:rsid w:val="00394246"/>
    <w:rsid w:val="003A4BE2"/>
    <w:rsid w:val="003B30DA"/>
    <w:rsid w:val="003D7B15"/>
    <w:rsid w:val="003E4867"/>
    <w:rsid w:val="003F232C"/>
    <w:rsid w:val="003F603C"/>
    <w:rsid w:val="00421BDD"/>
    <w:rsid w:val="00427FB9"/>
    <w:rsid w:val="00436270"/>
    <w:rsid w:val="00442BD7"/>
    <w:rsid w:val="00443056"/>
    <w:rsid w:val="00447D09"/>
    <w:rsid w:val="00452586"/>
    <w:rsid w:val="00452BF1"/>
    <w:rsid w:val="00454543"/>
    <w:rsid w:val="00461429"/>
    <w:rsid w:val="004637CD"/>
    <w:rsid w:val="004645B1"/>
    <w:rsid w:val="00482122"/>
    <w:rsid w:val="00497657"/>
    <w:rsid w:val="004979EB"/>
    <w:rsid w:val="004B02A8"/>
    <w:rsid w:val="004C6082"/>
    <w:rsid w:val="004C6B7D"/>
    <w:rsid w:val="004E55CE"/>
    <w:rsid w:val="004F1063"/>
    <w:rsid w:val="005025D9"/>
    <w:rsid w:val="0050728A"/>
    <w:rsid w:val="00511A48"/>
    <w:rsid w:val="00527270"/>
    <w:rsid w:val="0053006A"/>
    <w:rsid w:val="00530BB9"/>
    <w:rsid w:val="00536CB7"/>
    <w:rsid w:val="00537D72"/>
    <w:rsid w:val="00541FB7"/>
    <w:rsid w:val="00544A98"/>
    <w:rsid w:val="005478BB"/>
    <w:rsid w:val="0056566F"/>
    <w:rsid w:val="00566176"/>
    <w:rsid w:val="0057551C"/>
    <w:rsid w:val="00580766"/>
    <w:rsid w:val="005831F6"/>
    <w:rsid w:val="0059568A"/>
    <w:rsid w:val="005964F4"/>
    <w:rsid w:val="005B0B76"/>
    <w:rsid w:val="005C2D97"/>
    <w:rsid w:val="005C3AB3"/>
    <w:rsid w:val="005D6E8F"/>
    <w:rsid w:val="005E26B3"/>
    <w:rsid w:val="005F4102"/>
    <w:rsid w:val="0060485D"/>
    <w:rsid w:val="00604F71"/>
    <w:rsid w:val="006141BA"/>
    <w:rsid w:val="00615657"/>
    <w:rsid w:val="006276C7"/>
    <w:rsid w:val="00645EEF"/>
    <w:rsid w:val="00647469"/>
    <w:rsid w:val="0065176A"/>
    <w:rsid w:val="00652575"/>
    <w:rsid w:val="00662BC6"/>
    <w:rsid w:val="00671F69"/>
    <w:rsid w:val="0067550A"/>
    <w:rsid w:val="006757C0"/>
    <w:rsid w:val="00691D0B"/>
    <w:rsid w:val="00694E45"/>
    <w:rsid w:val="006A3411"/>
    <w:rsid w:val="006A4824"/>
    <w:rsid w:val="006B3177"/>
    <w:rsid w:val="006B7121"/>
    <w:rsid w:val="006C0CA4"/>
    <w:rsid w:val="006E4D11"/>
    <w:rsid w:val="006E5E96"/>
    <w:rsid w:val="006E7983"/>
    <w:rsid w:val="006F064E"/>
    <w:rsid w:val="006F701E"/>
    <w:rsid w:val="006F774D"/>
    <w:rsid w:val="0070105F"/>
    <w:rsid w:val="00702042"/>
    <w:rsid w:val="0070238E"/>
    <w:rsid w:val="00704118"/>
    <w:rsid w:val="00707962"/>
    <w:rsid w:val="00707D5C"/>
    <w:rsid w:val="00710281"/>
    <w:rsid w:val="007201CC"/>
    <w:rsid w:val="00733044"/>
    <w:rsid w:val="007504B1"/>
    <w:rsid w:val="0075565A"/>
    <w:rsid w:val="00763FC3"/>
    <w:rsid w:val="007832F9"/>
    <w:rsid w:val="00783B75"/>
    <w:rsid w:val="007851A3"/>
    <w:rsid w:val="00790AC9"/>
    <w:rsid w:val="00795C3E"/>
    <w:rsid w:val="007A1D4E"/>
    <w:rsid w:val="007A64FB"/>
    <w:rsid w:val="007B4E76"/>
    <w:rsid w:val="007C52C2"/>
    <w:rsid w:val="007D0810"/>
    <w:rsid w:val="007E2347"/>
    <w:rsid w:val="007E49FC"/>
    <w:rsid w:val="007F34B5"/>
    <w:rsid w:val="007F4C84"/>
    <w:rsid w:val="00805AB1"/>
    <w:rsid w:val="008076E4"/>
    <w:rsid w:val="008076F5"/>
    <w:rsid w:val="00817A91"/>
    <w:rsid w:val="00826095"/>
    <w:rsid w:val="008261BC"/>
    <w:rsid w:val="00832D5F"/>
    <w:rsid w:val="00834FAC"/>
    <w:rsid w:val="00835FE1"/>
    <w:rsid w:val="00852B91"/>
    <w:rsid w:val="00853906"/>
    <w:rsid w:val="00864482"/>
    <w:rsid w:val="0087305A"/>
    <w:rsid w:val="00885DA8"/>
    <w:rsid w:val="00886E75"/>
    <w:rsid w:val="00892B73"/>
    <w:rsid w:val="00894C48"/>
    <w:rsid w:val="008A2213"/>
    <w:rsid w:val="008B3196"/>
    <w:rsid w:val="008D4024"/>
    <w:rsid w:val="008E424D"/>
    <w:rsid w:val="00906F02"/>
    <w:rsid w:val="00916B97"/>
    <w:rsid w:val="00917855"/>
    <w:rsid w:val="00937924"/>
    <w:rsid w:val="009403B9"/>
    <w:rsid w:val="00944025"/>
    <w:rsid w:val="0095185C"/>
    <w:rsid w:val="009528C8"/>
    <w:rsid w:val="00983E53"/>
    <w:rsid w:val="00984AE4"/>
    <w:rsid w:val="00984F2C"/>
    <w:rsid w:val="0098521A"/>
    <w:rsid w:val="00985D02"/>
    <w:rsid w:val="00986340"/>
    <w:rsid w:val="00993223"/>
    <w:rsid w:val="00993977"/>
    <w:rsid w:val="0099588B"/>
    <w:rsid w:val="009959A7"/>
    <w:rsid w:val="009A6B19"/>
    <w:rsid w:val="009B4B19"/>
    <w:rsid w:val="009B5A1C"/>
    <w:rsid w:val="009C223D"/>
    <w:rsid w:val="009C30D7"/>
    <w:rsid w:val="009C6761"/>
    <w:rsid w:val="009C7E35"/>
    <w:rsid w:val="009D2975"/>
    <w:rsid w:val="009D58D3"/>
    <w:rsid w:val="009E07E3"/>
    <w:rsid w:val="009F09FC"/>
    <w:rsid w:val="009F0B02"/>
    <w:rsid w:val="00A07193"/>
    <w:rsid w:val="00A16835"/>
    <w:rsid w:val="00A2247A"/>
    <w:rsid w:val="00A22EA3"/>
    <w:rsid w:val="00A431F3"/>
    <w:rsid w:val="00A4383D"/>
    <w:rsid w:val="00A575DD"/>
    <w:rsid w:val="00A6022D"/>
    <w:rsid w:val="00A61B22"/>
    <w:rsid w:val="00A629E9"/>
    <w:rsid w:val="00A63111"/>
    <w:rsid w:val="00A63637"/>
    <w:rsid w:val="00A67254"/>
    <w:rsid w:val="00A71CBB"/>
    <w:rsid w:val="00A77D47"/>
    <w:rsid w:val="00A90C15"/>
    <w:rsid w:val="00A91EF3"/>
    <w:rsid w:val="00A978D0"/>
    <w:rsid w:val="00A97D0D"/>
    <w:rsid w:val="00AA62B8"/>
    <w:rsid w:val="00AB60AF"/>
    <w:rsid w:val="00AB6617"/>
    <w:rsid w:val="00AD5B4D"/>
    <w:rsid w:val="00AD5B63"/>
    <w:rsid w:val="00AE02B6"/>
    <w:rsid w:val="00AF1210"/>
    <w:rsid w:val="00AF1D63"/>
    <w:rsid w:val="00B01D06"/>
    <w:rsid w:val="00B02454"/>
    <w:rsid w:val="00B11DBB"/>
    <w:rsid w:val="00B12B72"/>
    <w:rsid w:val="00B365C0"/>
    <w:rsid w:val="00B37EFB"/>
    <w:rsid w:val="00B431B7"/>
    <w:rsid w:val="00B50412"/>
    <w:rsid w:val="00B53698"/>
    <w:rsid w:val="00B63FBB"/>
    <w:rsid w:val="00B72C28"/>
    <w:rsid w:val="00B85E20"/>
    <w:rsid w:val="00B978C8"/>
    <w:rsid w:val="00BA7AB5"/>
    <w:rsid w:val="00BB5F6D"/>
    <w:rsid w:val="00BC2114"/>
    <w:rsid w:val="00BC5EBF"/>
    <w:rsid w:val="00BD268B"/>
    <w:rsid w:val="00BE7AFF"/>
    <w:rsid w:val="00BF10DD"/>
    <w:rsid w:val="00BF702E"/>
    <w:rsid w:val="00C151A6"/>
    <w:rsid w:val="00C21CAB"/>
    <w:rsid w:val="00C22830"/>
    <w:rsid w:val="00C24677"/>
    <w:rsid w:val="00C333F7"/>
    <w:rsid w:val="00C3504E"/>
    <w:rsid w:val="00C37EB7"/>
    <w:rsid w:val="00C40889"/>
    <w:rsid w:val="00C51370"/>
    <w:rsid w:val="00C670F1"/>
    <w:rsid w:val="00C70167"/>
    <w:rsid w:val="00C701D2"/>
    <w:rsid w:val="00C71F55"/>
    <w:rsid w:val="00C7312C"/>
    <w:rsid w:val="00C82A0D"/>
    <w:rsid w:val="00C8399C"/>
    <w:rsid w:val="00C91457"/>
    <w:rsid w:val="00C927D0"/>
    <w:rsid w:val="00C959C3"/>
    <w:rsid w:val="00CC201C"/>
    <w:rsid w:val="00CE4BBF"/>
    <w:rsid w:val="00CE70DA"/>
    <w:rsid w:val="00D10400"/>
    <w:rsid w:val="00D32AF8"/>
    <w:rsid w:val="00D32B3E"/>
    <w:rsid w:val="00D33CFA"/>
    <w:rsid w:val="00D41FE4"/>
    <w:rsid w:val="00D61878"/>
    <w:rsid w:val="00D736D7"/>
    <w:rsid w:val="00D751E3"/>
    <w:rsid w:val="00D7681E"/>
    <w:rsid w:val="00D93F92"/>
    <w:rsid w:val="00DA1925"/>
    <w:rsid w:val="00DB65B2"/>
    <w:rsid w:val="00DB75DB"/>
    <w:rsid w:val="00DD0D60"/>
    <w:rsid w:val="00DD1C3C"/>
    <w:rsid w:val="00DE235F"/>
    <w:rsid w:val="00DE3723"/>
    <w:rsid w:val="00DF1917"/>
    <w:rsid w:val="00DF44D2"/>
    <w:rsid w:val="00DF50A8"/>
    <w:rsid w:val="00DF64E0"/>
    <w:rsid w:val="00E06C15"/>
    <w:rsid w:val="00E11252"/>
    <w:rsid w:val="00E12911"/>
    <w:rsid w:val="00E14807"/>
    <w:rsid w:val="00E149B3"/>
    <w:rsid w:val="00E17447"/>
    <w:rsid w:val="00E544F9"/>
    <w:rsid w:val="00E60CAE"/>
    <w:rsid w:val="00E703F1"/>
    <w:rsid w:val="00E70F4A"/>
    <w:rsid w:val="00E752D9"/>
    <w:rsid w:val="00E76E41"/>
    <w:rsid w:val="00E81109"/>
    <w:rsid w:val="00E87B0D"/>
    <w:rsid w:val="00EA0E4E"/>
    <w:rsid w:val="00EA134B"/>
    <w:rsid w:val="00EA1834"/>
    <w:rsid w:val="00EA64F2"/>
    <w:rsid w:val="00EA7C24"/>
    <w:rsid w:val="00EB03B2"/>
    <w:rsid w:val="00EB20B5"/>
    <w:rsid w:val="00EB3160"/>
    <w:rsid w:val="00EC5B68"/>
    <w:rsid w:val="00EC7B72"/>
    <w:rsid w:val="00ED039E"/>
    <w:rsid w:val="00ED11C4"/>
    <w:rsid w:val="00ED23A7"/>
    <w:rsid w:val="00ED7448"/>
    <w:rsid w:val="00EE509E"/>
    <w:rsid w:val="00EF24AB"/>
    <w:rsid w:val="00EF3EF2"/>
    <w:rsid w:val="00EF403D"/>
    <w:rsid w:val="00EF5D86"/>
    <w:rsid w:val="00F00C7A"/>
    <w:rsid w:val="00F02B8C"/>
    <w:rsid w:val="00F062C5"/>
    <w:rsid w:val="00F063DE"/>
    <w:rsid w:val="00F1632E"/>
    <w:rsid w:val="00F1782C"/>
    <w:rsid w:val="00F213E8"/>
    <w:rsid w:val="00F42E4A"/>
    <w:rsid w:val="00F455EB"/>
    <w:rsid w:val="00F54225"/>
    <w:rsid w:val="00F6346B"/>
    <w:rsid w:val="00F674A3"/>
    <w:rsid w:val="00F90298"/>
    <w:rsid w:val="00F90660"/>
    <w:rsid w:val="00FA2885"/>
    <w:rsid w:val="00FB0A31"/>
    <w:rsid w:val="00FC3244"/>
    <w:rsid w:val="00FD7903"/>
    <w:rsid w:val="00FF3D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2D37472"/>
  <w14:defaultImageDpi w14:val="32767"/>
  <w15:docId w15:val="{FF94AB6A-8C42-400E-BB69-785A94D41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BF1"/>
  </w:style>
  <w:style w:type="paragraph" w:styleId="Heading1">
    <w:name w:val="heading 1"/>
    <w:basedOn w:val="Normal"/>
    <w:next w:val="Normal"/>
    <w:link w:val="Heading1Char"/>
    <w:autoRedefine/>
    <w:qFormat/>
    <w:rsid w:val="008076E4"/>
    <w:pPr>
      <w:numPr>
        <w:numId w:val="1"/>
      </w:numPr>
      <w:tabs>
        <w:tab w:val="left" w:pos="480"/>
        <w:tab w:val="right" w:leader="dot" w:pos="9010"/>
      </w:tabs>
      <w:spacing w:line="480" w:lineRule="auto"/>
      <w:outlineLvl w:val="0"/>
    </w:pPr>
    <w:rPr>
      <w:b/>
      <w:color w:val="000000" w:themeColor="text1"/>
    </w:rPr>
  </w:style>
  <w:style w:type="paragraph" w:styleId="Heading2">
    <w:name w:val="heading 2"/>
    <w:basedOn w:val="Normal"/>
    <w:next w:val="Normal"/>
    <w:link w:val="Heading2Char"/>
    <w:qFormat/>
    <w:rsid w:val="00F062C5"/>
    <w:pPr>
      <w:keepNext/>
      <w:pBdr>
        <w:top w:val="single" w:sz="4" w:space="1" w:color="EAEAEA"/>
        <w:left w:val="single" w:sz="4" w:space="4" w:color="EAEAEA"/>
        <w:bottom w:val="single" w:sz="4" w:space="1" w:color="EAEAEA"/>
        <w:right w:val="single" w:sz="4" w:space="4" w:color="EAEAEA"/>
      </w:pBdr>
      <w:ind w:left="431" w:hanging="431"/>
      <w:outlineLvl w:val="1"/>
    </w:pPr>
    <w:rPr>
      <w:rFonts w:eastAsia="Times New Roman" w:cs="Times New Roman"/>
      <w:b/>
      <w:bCs/>
      <w:iCs/>
      <w:szCs w:val="28"/>
      <w:lang w:val="en-US" w:eastAsia="en-GB"/>
    </w:rPr>
  </w:style>
  <w:style w:type="paragraph" w:styleId="Heading3">
    <w:name w:val="heading 3"/>
    <w:basedOn w:val="Normal"/>
    <w:next w:val="Normal"/>
    <w:link w:val="Heading3Char"/>
    <w:uiPriority w:val="9"/>
    <w:unhideWhenUsed/>
    <w:qFormat/>
    <w:rsid w:val="00171CCF"/>
    <w:pPr>
      <w:keepNext/>
      <w:keepLines/>
      <w:spacing w:before="40"/>
      <w:jc w:val="both"/>
      <w:outlineLvl w:val="2"/>
    </w:pPr>
    <w:rPr>
      <w:rFonts w:eastAsia="Times New Roman" w:cstheme="majorBidi"/>
      <w:b/>
      <w:color w:val="000000" w:themeColor="text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76E4"/>
    <w:rPr>
      <w:b/>
      <w:color w:val="000000" w:themeColor="text1"/>
    </w:rPr>
  </w:style>
  <w:style w:type="character" w:customStyle="1" w:styleId="Heading2Char">
    <w:name w:val="Heading 2 Char"/>
    <w:basedOn w:val="DefaultParagraphFont"/>
    <w:link w:val="Heading2"/>
    <w:rsid w:val="00F062C5"/>
    <w:rPr>
      <w:rFonts w:eastAsia="Times New Roman" w:cs="Times New Roman"/>
      <w:b/>
      <w:bCs/>
      <w:iCs/>
      <w:szCs w:val="28"/>
      <w:lang w:val="en-US" w:eastAsia="en-GB"/>
    </w:rPr>
  </w:style>
  <w:style w:type="character" w:customStyle="1" w:styleId="Heading3Char">
    <w:name w:val="Heading 3 Char"/>
    <w:basedOn w:val="DefaultParagraphFont"/>
    <w:link w:val="Heading3"/>
    <w:uiPriority w:val="9"/>
    <w:rsid w:val="00171CCF"/>
    <w:rPr>
      <w:rFonts w:eastAsia="Times New Roman" w:cstheme="majorBidi"/>
      <w:b/>
      <w:color w:val="000000" w:themeColor="text1"/>
      <w:lang w:eastAsia="en-GB"/>
    </w:rPr>
  </w:style>
  <w:style w:type="paragraph" w:styleId="ListParagraph">
    <w:name w:val="List Paragraph"/>
    <w:basedOn w:val="Normal"/>
    <w:uiPriority w:val="34"/>
    <w:qFormat/>
    <w:rsid w:val="00F062C5"/>
    <w:pPr>
      <w:ind w:left="720"/>
      <w:contextualSpacing/>
    </w:pPr>
  </w:style>
  <w:style w:type="paragraph" w:styleId="Header">
    <w:name w:val="header"/>
    <w:aliases w:val="Customisable document title"/>
    <w:basedOn w:val="Normal"/>
    <w:link w:val="HeaderChar"/>
    <w:uiPriority w:val="99"/>
    <w:rsid w:val="00F062C5"/>
    <w:pPr>
      <w:tabs>
        <w:tab w:val="center" w:pos="4320"/>
        <w:tab w:val="right" w:pos="8640"/>
      </w:tabs>
    </w:pPr>
    <w:rPr>
      <w:rFonts w:ascii="Arial" w:eastAsia="Calibri" w:hAnsi="Arial" w:cs="Times New Roman"/>
      <w:sz w:val="22"/>
      <w:szCs w:val="22"/>
    </w:rPr>
  </w:style>
  <w:style w:type="character" w:customStyle="1" w:styleId="HeaderChar">
    <w:name w:val="Header Char"/>
    <w:aliases w:val="Customisable document title Char"/>
    <w:basedOn w:val="DefaultParagraphFont"/>
    <w:link w:val="Header"/>
    <w:uiPriority w:val="99"/>
    <w:rsid w:val="00F062C5"/>
    <w:rPr>
      <w:rFonts w:ascii="Arial" w:eastAsia="Calibri" w:hAnsi="Arial" w:cs="Times New Roman"/>
      <w:sz w:val="22"/>
      <w:szCs w:val="22"/>
    </w:rPr>
  </w:style>
  <w:style w:type="paragraph" w:styleId="Footer">
    <w:name w:val="footer"/>
    <w:basedOn w:val="Normal"/>
    <w:link w:val="FooterChar"/>
    <w:uiPriority w:val="99"/>
    <w:unhideWhenUsed/>
    <w:rsid w:val="00F062C5"/>
    <w:pPr>
      <w:tabs>
        <w:tab w:val="center" w:pos="4513"/>
        <w:tab w:val="right" w:pos="9026"/>
      </w:tabs>
    </w:pPr>
  </w:style>
  <w:style w:type="character" w:customStyle="1" w:styleId="FooterChar">
    <w:name w:val="Footer Char"/>
    <w:basedOn w:val="DefaultParagraphFont"/>
    <w:link w:val="Footer"/>
    <w:uiPriority w:val="99"/>
    <w:rsid w:val="00F062C5"/>
  </w:style>
  <w:style w:type="table" w:styleId="TableGrid">
    <w:name w:val="Table Grid"/>
    <w:basedOn w:val="TableNormal"/>
    <w:uiPriority w:val="39"/>
    <w:rsid w:val="00F06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stomisabledocumentheading">
    <w:name w:val="Customisable document heading"/>
    <w:basedOn w:val="Normal"/>
    <w:next w:val="Normal"/>
    <w:qFormat/>
    <w:rsid w:val="00F062C5"/>
    <w:rPr>
      <w:rFonts w:ascii="Arial" w:eastAsia="Calibri" w:hAnsi="Arial" w:cs="Times New Roman"/>
      <w:b/>
      <w:sz w:val="22"/>
      <w:szCs w:val="22"/>
    </w:rPr>
  </w:style>
  <w:style w:type="paragraph" w:customStyle="1" w:styleId="FreeForm">
    <w:name w:val="Free Form"/>
    <w:rsid w:val="00F062C5"/>
    <w:rPr>
      <w:rFonts w:ascii="Helvetica" w:eastAsia="ヒラギノ角ゴ Pro W3" w:hAnsi="Helvetica" w:cs="Times New Roman"/>
      <w:color w:val="000000"/>
      <w:szCs w:val="20"/>
      <w:lang w:val="en-US"/>
    </w:rPr>
  </w:style>
  <w:style w:type="paragraph" w:styleId="TOCHeading">
    <w:name w:val="TOC Heading"/>
    <w:basedOn w:val="Heading1"/>
    <w:next w:val="Normal"/>
    <w:uiPriority w:val="39"/>
    <w:unhideWhenUsed/>
    <w:qFormat/>
    <w:rsid w:val="00F062C5"/>
    <w:pPr>
      <w:keepNext/>
      <w:keepLines/>
      <w:spacing w:before="480"/>
      <w:outlineLvl w:val="9"/>
    </w:pPr>
    <w:rPr>
      <w:rFonts w:asciiTheme="majorHAnsi" w:eastAsiaTheme="majorEastAsia" w:hAnsiTheme="majorHAnsi" w:cstheme="majorBidi"/>
      <w:bCs/>
      <w:color w:val="2F5496" w:themeColor="accent1" w:themeShade="BF"/>
    </w:rPr>
  </w:style>
  <w:style w:type="paragraph" w:styleId="TOC1">
    <w:name w:val="toc 1"/>
    <w:basedOn w:val="Normal"/>
    <w:next w:val="Normal"/>
    <w:autoRedefine/>
    <w:uiPriority w:val="39"/>
    <w:unhideWhenUsed/>
    <w:rsid w:val="00213D2F"/>
    <w:pPr>
      <w:tabs>
        <w:tab w:val="left" w:pos="480"/>
        <w:tab w:val="right" w:leader="dot" w:pos="9010"/>
      </w:tabs>
      <w:spacing w:before="120" w:line="360" w:lineRule="auto"/>
    </w:pPr>
    <w:rPr>
      <w:b/>
      <w:bCs/>
      <w:noProof/>
    </w:rPr>
  </w:style>
  <w:style w:type="paragraph" w:styleId="TOC2">
    <w:name w:val="toc 2"/>
    <w:basedOn w:val="Normal"/>
    <w:next w:val="Normal"/>
    <w:autoRedefine/>
    <w:uiPriority w:val="39"/>
    <w:unhideWhenUsed/>
    <w:rsid w:val="005B0B76"/>
    <w:pPr>
      <w:tabs>
        <w:tab w:val="right" w:leader="dot" w:pos="9010"/>
      </w:tabs>
      <w:ind w:left="240"/>
    </w:pPr>
    <w:rPr>
      <w:b/>
      <w:bCs/>
      <w:sz w:val="22"/>
      <w:szCs w:val="22"/>
    </w:rPr>
  </w:style>
  <w:style w:type="character" w:styleId="Hyperlink">
    <w:name w:val="Hyperlink"/>
    <w:basedOn w:val="DefaultParagraphFont"/>
    <w:uiPriority w:val="99"/>
    <w:unhideWhenUsed/>
    <w:rsid w:val="00F062C5"/>
    <w:rPr>
      <w:color w:val="0563C1" w:themeColor="hyperlink"/>
      <w:u w:val="single"/>
    </w:rPr>
  </w:style>
  <w:style w:type="paragraph" w:styleId="TOC3">
    <w:name w:val="toc 3"/>
    <w:basedOn w:val="Normal"/>
    <w:next w:val="Normal"/>
    <w:autoRedefine/>
    <w:uiPriority w:val="39"/>
    <w:unhideWhenUsed/>
    <w:rsid w:val="00F062C5"/>
    <w:pPr>
      <w:ind w:left="480"/>
    </w:pPr>
    <w:rPr>
      <w:sz w:val="22"/>
      <w:szCs w:val="22"/>
    </w:rPr>
  </w:style>
  <w:style w:type="paragraph" w:styleId="TOC9">
    <w:name w:val="toc 9"/>
    <w:basedOn w:val="Normal"/>
    <w:next w:val="Normal"/>
    <w:autoRedefine/>
    <w:uiPriority w:val="39"/>
    <w:semiHidden/>
    <w:unhideWhenUsed/>
    <w:rsid w:val="00F062C5"/>
    <w:pPr>
      <w:ind w:left="1920"/>
    </w:pPr>
    <w:rPr>
      <w:sz w:val="20"/>
      <w:szCs w:val="20"/>
    </w:rPr>
  </w:style>
  <w:style w:type="character" w:styleId="PageNumber">
    <w:name w:val="page number"/>
    <w:basedOn w:val="DefaultParagraphFont"/>
    <w:uiPriority w:val="99"/>
    <w:semiHidden/>
    <w:unhideWhenUsed/>
    <w:rsid w:val="00F062C5"/>
  </w:style>
  <w:style w:type="character" w:customStyle="1" w:styleId="DocumentMapChar">
    <w:name w:val="Document Map Char"/>
    <w:basedOn w:val="DefaultParagraphFont"/>
    <w:link w:val="DocumentMap"/>
    <w:uiPriority w:val="99"/>
    <w:semiHidden/>
    <w:rsid w:val="00F062C5"/>
    <w:rPr>
      <w:rFonts w:ascii="Times New Roman" w:hAnsi="Times New Roman" w:cs="Times New Roman"/>
    </w:rPr>
  </w:style>
  <w:style w:type="paragraph" w:styleId="DocumentMap">
    <w:name w:val="Document Map"/>
    <w:basedOn w:val="Normal"/>
    <w:link w:val="DocumentMapChar"/>
    <w:uiPriority w:val="99"/>
    <w:semiHidden/>
    <w:unhideWhenUsed/>
    <w:rsid w:val="00F062C5"/>
    <w:rPr>
      <w:rFonts w:ascii="Times New Roman" w:hAnsi="Times New Roman" w:cs="Times New Roman"/>
    </w:rPr>
  </w:style>
  <w:style w:type="character" w:styleId="CommentReference">
    <w:name w:val="annotation reference"/>
    <w:basedOn w:val="DefaultParagraphFont"/>
    <w:uiPriority w:val="99"/>
    <w:semiHidden/>
    <w:unhideWhenUsed/>
    <w:rsid w:val="00F062C5"/>
    <w:rPr>
      <w:sz w:val="18"/>
      <w:szCs w:val="18"/>
    </w:rPr>
  </w:style>
  <w:style w:type="paragraph" w:styleId="CommentText">
    <w:name w:val="annotation text"/>
    <w:basedOn w:val="Normal"/>
    <w:link w:val="CommentTextChar"/>
    <w:uiPriority w:val="99"/>
    <w:semiHidden/>
    <w:unhideWhenUsed/>
    <w:rsid w:val="00F062C5"/>
  </w:style>
  <w:style w:type="character" w:customStyle="1" w:styleId="CommentTextChar">
    <w:name w:val="Comment Text Char"/>
    <w:basedOn w:val="DefaultParagraphFont"/>
    <w:link w:val="CommentText"/>
    <w:uiPriority w:val="99"/>
    <w:semiHidden/>
    <w:rsid w:val="00F062C5"/>
  </w:style>
  <w:style w:type="paragraph" w:styleId="CommentSubject">
    <w:name w:val="annotation subject"/>
    <w:basedOn w:val="CommentText"/>
    <w:next w:val="CommentText"/>
    <w:link w:val="CommentSubjectChar"/>
    <w:uiPriority w:val="99"/>
    <w:semiHidden/>
    <w:unhideWhenUsed/>
    <w:rsid w:val="00F062C5"/>
    <w:rPr>
      <w:b/>
      <w:bCs/>
      <w:sz w:val="20"/>
      <w:szCs w:val="20"/>
    </w:rPr>
  </w:style>
  <w:style w:type="character" w:customStyle="1" w:styleId="CommentSubjectChar">
    <w:name w:val="Comment Subject Char"/>
    <w:basedOn w:val="CommentTextChar"/>
    <w:link w:val="CommentSubject"/>
    <w:uiPriority w:val="99"/>
    <w:semiHidden/>
    <w:rsid w:val="00F062C5"/>
    <w:rPr>
      <w:b/>
      <w:bCs/>
      <w:sz w:val="20"/>
      <w:szCs w:val="20"/>
    </w:rPr>
  </w:style>
  <w:style w:type="paragraph" w:styleId="BalloonText">
    <w:name w:val="Balloon Text"/>
    <w:basedOn w:val="Normal"/>
    <w:link w:val="BalloonTextChar"/>
    <w:uiPriority w:val="99"/>
    <w:semiHidden/>
    <w:unhideWhenUsed/>
    <w:rsid w:val="00F062C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062C5"/>
    <w:rPr>
      <w:rFonts w:ascii="Times New Roman" w:hAnsi="Times New Roman" w:cs="Times New Roman"/>
      <w:sz w:val="18"/>
      <w:szCs w:val="18"/>
    </w:rPr>
  </w:style>
  <w:style w:type="paragraph" w:styleId="Revision">
    <w:name w:val="Revision"/>
    <w:hidden/>
    <w:uiPriority w:val="99"/>
    <w:semiHidden/>
    <w:rsid w:val="00F062C5"/>
  </w:style>
  <w:style w:type="paragraph" w:customStyle="1" w:styleId="ParagraphCenturyGothic">
    <w:name w:val="Paragraph Century Gothic"/>
    <w:basedOn w:val="Normal"/>
    <w:rsid w:val="00C8399C"/>
    <w:pPr>
      <w:spacing w:before="120" w:line="280" w:lineRule="exact"/>
    </w:pPr>
    <w:rPr>
      <w:rFonts w:ascii="Century Gothic" w:eastAsia="Times New Roman" w:hAnsi="Century Gothic" w:cs="Times New Roman"/>
      <w:sz w:val="20"/>
      <w:szCs w:val="20"/>
    </w:rPr>
  </w:style>
  <w:style w:type="paragraph" w:styleId="NormalWeb">
    <w:name w:val="Normal (Web)"/>
    <w:basedOn w:val="Normal"/>
    <w:uiPriority w:val="99"/>
    <w:semiHidden/>
    <w:unhideWhenUsed/>
    <w:rsid w:val="009F0B02"/>
    <w:pPr>
      <w:spacing w:before="100" w:beforeAutospacing="1" w:after="100" w:afterAutospacing="1"/>
    </w:pPr>
    <w:rPr>
      <w:rFonts w:ascii="Times New Roman" w:eastAsiaTheme="minorEastAsia" w:hAnsi="Times New Roman" w:cs="Times New Roman"/>
      <w:lang w:eastAsia="en-GB"/>
    </w:rPr>
  </w:style>
  <w:style w:type="character" w:customStyle="1" w:styleId="UnresolvedMention">
    <w:name w:val="Unresolved Mention"/>
    <w:basedOn w:val="DefaultParagraphFont"/>
    <w:uiPriority w:val="99"/>
    <w:rsid w:val="00536CB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721289">
      <w:bodyDiv w:val="1"/>
      <w:marLeft w:val="0"/>
      <w:marRight w:val="0"/>
      <w:marTop w:val="0"/>
      <w:marBottom w:val="0"/>
      <w:divBdr>
        <w:top w:val="none" w:sz="0" w:space="0" w:color="auto"/>
        <w:left w:val="none" w:sz="0" w:space="0" w:color="auto"/>
        <w:bottom w:val="none" w:sz="0" w:space="0" w:color="auto"/>
        <w:right w:val="none" w:sz="0" w:space="0" w:color="auto"/>
      </w:divBdr>
    </w:div>
    <w:div w:id="489952365">
      <w:bodyDiv w:val="1"/>
      <w:marLeft w:val="0"/>
      <w:marRight w:val="0"/>
      <w:marTop w:val="0"/>
      <w:marBottom w:val="0"/>
      <w:divBdr>
        <w:top w:val="none" w:sz="0" w:space="0" w:color="auto"/>
        <w:left w:val="none" w:sz="0" w:space="0" w:color="auto"/>
        <w:bottom w:val="none" w:sz="0" w:space="0" w:color="auto"/>
        <w:right w:val="none" w:sz="0" w:space="0" w:color="auto"/>
      </w:divBdr>
      <w:divsChild>
        <w:div w:id="510528854">
          <w:marLeft w:val="0"/>
          <w:marRight w:val="0"/>
          <w:marTop w:val="0"/>
          <w:marBottom w:val="0"/>
          <w:divBdr>
            <w:top w:val="none" w:sz="0" w:space="0" w:color="auto"/>
            <w:left w:val="none" w:sz="0" w:space="0" w:color="auto"/>
            <w:bottom w:val="none" w:sz="0" w:space="0" w:color="auto"/>
            <w:right w:val="none" w:sz="0" w:space="0" w:color="auto"/>
          </w:divBdr>
          <w:divsChild>
            <w:div w:id="2010405148">
              <w:marLeft w:val="0"/>
              <w:marRight w:val="0"/>
              <w:marTop w:val="0"/>
              <w:marBottom w:val="0"/>
              <w:divBdr>
                <w:top w:val="none" w:sz="0" w:space="0" w:color="auto"/>
                <w:left w:val="none" w:sz="0" w:space="0" w:color="auto"/>
                <w:bottom w:val="none" w:sz="0" w:space="0" w:color="auto"/>
                <w:right w:val="none" w:sz="0" w:space="0" w:color="auto"/>
              </w:divBdr>
              <w:divsChild>
                <w:div w:id="1991061307">
                  <w:marLeft w:val="0"/>
                  <w:marRight w:val="0"/>
                  <w:marTop w:val="0"/>
                  <w:marBottom w:val="0"/>
                  <w:divBdr>
                    <w:top w:val="none" w:sz="0" w:space="0" w:color="auto"/>
                    <w:left w:val="none" w:sz="0" w:space="0" w:color="auto"/>
                    <w:bottom w:val="none" w:sz="0" w:space="0" w:color="auto"/>
                    <w:right w:val="none" w:sz="0" w:space="0" w:color="auto"/>
                  </w:divBdr>
                  <w:divsChild>
                    <w:div w:id="1126851607">
                      <w:marLeft w:val="0"/>
                      <w:marRight w:val="0"/>
                      <w:marTop w:val="0"/>
                      <w:marBottom w:val="0"/>
                      <w:divBdr>
                        <w:top w:val="none" w:sz="0" w:space="0" w:color="auto"/>
                        <w:left w:val="none" w:sz="0" w:space="0" w:color="auto"/>
                        <w:bottom w:val="none" w:sz="0" w:space="0" w:color="auto"/>
                        <w:right w:val="none" w:sz="0" w:space="0" w:color="auto"/>
                      </w:divBdr>
                      <w:divsChild>
                        <w:div w:id="11954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352752">
      <w:bodyDiv w:val="1"/>
      <w:marLeft w:val="0"/>
      <w:marRight w:val="0"/>
      <w:marTop w:val="0"/>
      <w:marBottom w:val="0"/>
      <w:divBdr>
        <w:top w:val="none" w:sz="0" w:space="0" w:color="auto"/>
        <w:left w:val="none" w:sz="0" w:space="0" w:color="auto"/>
        <w:bottom w:val="none" w:sz="0" w:space="0" w:color="auto"/>
        <w:right w:val="none" w:sz="0" w:space="0" w:color="auto"/>
      </w:divBdr>
    </w:div>
    <w:div w:id="951323067">
      <w:bodyDiv w:val="1"/>
      <w:marLeft w:val="0"/>
      <w:marRight w:val="0"/>
      <w:marTop w:val="0"/>
      <w:marBottom w:val="0"/>
      <w:divBdr>
        <w:top w:val="none" w:sz="0" w:space="0" w:color="auto"/>
        <w:left w:val="none" w:sz="0" w:space="0" w:color="auto"/>
        <w:bottom w:val="none" w:sz="0" w:space="0" w:color="auto"/>
        <w:right w:val="none" w:sz="0" w:space="0" w:color="auto"/>
      </w:divBdr>
    </w:div>
    <w:div w:id="1756366375">
      <w:bodyDiv w:val="1"/>
      <w:marLeft w:val="0"/>
      <w:marRight w:val="0"/>
      <w:marTop w:val="0"/>
      <w:marBottom w:val="0"/>
      <w:divBdr>
        <w:top w:val="none" w:sz="0" w:space="0" w:color="auto"/>
        <w:left w:val="none" w:sz="0" w:space="0" w:color="auto"/>
        <w:bottom w:val="none" w:sz="0" w:space="0" w:color="auto"/>
        <w:right w:val="none" w:sz="0" w:space="0" w:color="auto"/>
      </w:divBdr>
    </w:div>
    <w:div w:id="20471002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0BF954C8E1C046A937BD3EFF1F8166" ma:contentTypeVersion="7" ma:contentTypeDescription="Create a new document." ma:contentTypeScope="" ma:versionID="87fdd8b90b578cf1926e6ba8a17a3101">
  <xsd:schema xmlns:xsd="http://www.w3.org/2001/XMLSchema" xmlns:xs="http://www.w3.org/2001/XMLSchema" xmlns:p="http://schemas.microsoft.com/office/2006/metadata/properties" xmlns:ns2="0214dc01-85a2-4066-b1a2-170a9f7ce134" xmlns:ns3="d5b422f5-a1e5-4ba0-a866-63faa40d9b82" targetNamespace="http://schemas.microsoft.com/office/2006/metadata/properties" ma:root="true" ma:fieldsID="8be4d764ca956bcbdffcdd9f061cac70" ns2:_="" ns3:_="">
    <xsd:import namespace="0214dc01-85a2-4066-b1a2-170a9f7ce134"/>
    <xsd:import namespace="d5b422f5-a1e5-4ba0-a866-63faa40d9b82"/>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element ref="ns3:MediaServiceMetadata" minOccurs="0"/>
                <xsd:element ref="ns3:MediaServiceFastMetadata" minOccurs="0"/>
                <xsd:element ref="ns3: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4dc01-85a2-4066-b1a2-170a9f7ce13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Time" ma:index="10" nillable="true" ma:displayName="Last Shared By Time" ma:description="" ma:internalName="LastSharedByTime" ma:readOnly="true">
      <xsd:simpleType>
        <xsd:restriction base="dms:DateTime"/>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b422f5-a1e5-4ba0-a866-63faa40d9b8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Date" ma:index="14" nillable="true" ma:displayName="Date" ma:format="DateOnly" ma:internalNam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 xmlns="d5b422f5-a1e5-4ba0-a866-63faa40d9b8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EA134A8-F661-47F4-9805-BB7AA3259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4dc01-85a2-4066-b1a2-170a9f7ce134"/>
    <ds:schemaRef ds:uri="d5b422f5-a1e5-4ba0-a866-63faa40d9b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C21E41-1E74-43C3-9F7D-992C16E15967}">
  <ds:schemaRefs>
    <ds:schemaRef ds:uri="0214dc01-85a2-4066-b1a2-170a9f7ce134"/>
    <ds:schemaRef ds:uri="http://schemas.microsoft.com/office/2006/documentManagement/types"/>
    <ds:schemaRef ds:uri="http://www.w3.org/XML/1998/namespace"/>
    <ds:schemaRef ds:uri="http://purl.org/dc/terms/"/>
    <ds:schemaRef ds:uri="http://purl.org/dc/elements/1.1/"/>
    <ds:schemaRef ds:uri="http://schemas.openxmlformats.org/package/2006/metadata/core-properties"/>
    <ds:schemaRef ds:uri="http://schemas.microsoft.com/office/2006/metadata/properties"/>
    <ds:schemaRef ds:uri="http://purl.org/dc/dcmitype/"/>
    <ds:schemaRef ds:uri="http://schemas.microsoft.com/office/infopath/2007/PartnerControls"/>
    <ds:schemaRef ds:uri="d5b422f5-a1e5-4ba0-a866-63faa40d9b82"/>
  </ds:schemaRefs>
</ds:datastoreItem>
</file>

<file path=customXml/itemProps3.xml><?xml version="1.0" encoding="utf-8"?>
<ds:datastoreItem xmlns:ds="http://schemas.openxmlformats.org/officeDocument/2006/customXml" ds:itemID="{E37481F1-4AE3-43DE-9EA1-0DFFE601FA84}">
  <ds:schemaRefs>
    <ds:schemaRef ds:uri="http://schemas.microsoft.com/sharepoint/v3/contenttype/forms"/>
  </ds:schemaRefs>
</ds:datastoreItem>
</file>

<file path=customXml/itemProps4.xml><?xml version="1.0" encoding="utf-8"?>
<ds:datastoreItem xmlns:ds="http://schemas.openxmlformats.org/officeDocument/2006/customXml" ds:itemID="{380EA6C9-AF01-420A-B357-0FF2B26CB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1765</Words>
  <Characters>10062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Heard</dc:creator>
  <cp:keywords/>
  <dc:description/>
  <cp:lastModifiedBy>Antonia Devaney</cp:lastModifiedBy>
  <cp:revision>9</cp:revision>
  <cp:lastPrinted>2018-08-24T15:56:00Z</cp:lastPrinted>
  <dcterms:created xsi:type="dcterms:W3CDTF">2020-01-08T13:45:00Z</dcterms:created>
  <dcterms:modified xsi:type="dcterms:W3CDTF">2021-10-11T10:59:00Z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0x010100E60BF954C8E1C046A937BD3EFF1F8166</vt:lpwstr>
  </property>
</Properties>
</file>